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D2A" w:rsidRPr="00CD2D2A" w:rsidRDefault="00875DA9" w:rsidP="00233D28">
      <w:pPr>
        <w:widowControl/>
        <w:wordWrap/>
        <w:autoSpaceDE/>
        <w:autoSpaceDN/>
        <w:spacing w:after="0" w:line="384" w:lineRule="auto"/>
        <w:jc w:val="center"/>
        <w:rPr>
          <w:rFonts w:ascii="바탕체" w:eastAsia="바탕체" w:hAnsi="바탕체"/>
          <w:sz w:val="40"/>
          <w:szCs w:val="40"/>
        </w:rPr>
      </w:pPr>
      <w:r>
        <w:rPr>
          <w:rFonts w:ascii="바탕체" w:eastAsia="바탕체" w:hAnsi="바탕체" w:hint="eastAsia"/>
          <w:sz w:val="40"/>
          <w:szCs w:val="40"/>
        </w:rPr>
        <w:t>공무원연금의 해외투자 실</w:t>
      </w:r>
      <w:bookmarkStart w:id="0" w:name="_GoBack"/>
      <w:bookmarkEnd w:id="0"/>
      <w:r>
        <w:rPr>
          <w:rFonts w:ascii="바탕체" w:eastAsia="바탕체" w:hAnsi="바탕체" w:hint="eastAsia"/>
          <w:sz w:val="40"/>
          <w:szCs w:val="40"/>
        </w:rPr>
        <w:t>패사례</w:t>
      </w:r>
      <w:r w:rsidR="00690A6E">
        <w:rPr>
          <w:rFonts w:ascii="바탕체" w:eastAsia="바탕체" w:hAnsi="바탕체" w:hint="eastAsia"/>
          <w:sz w:val="40"/>
          <w:szCs w:val="40"/>
        </w:rPr>
        <w:t xml:space="preserve">를 극복한 </w:t>
      </w:r>
      <w:r w:rsidR="00690A6E">
        <w:rPr>
          <w:rFonts w:ascii="바탕체" w:eastAsia="바탕체" w:hAnsi="바탕체"/>
          <w:sz w:val="40"/>
          <w:szCs w:val="40"/>
        </w:rPr>
        <w:t>2017</w:t>
      </w:r>
      <w:r w:rsidR="00690A6E">
        <w:rPr>
          <w:rFonts w:ascii="바탕체" w:eastAsia="바탕체" w:hAnsi="바탕체" w:hint="eastAsia"/>
          <w:sz w:val="40"/>
          <w:szCs w:val="40"/>
        </w:rPr>
        <w:t>년 금융자산운용성과 검토</w:t>
      </w:r>
    </w:p>
    <w:p w:rsidR="00233D28" w:rsidRDefault="00CD2D2A" w:rsidP="00233D28">
      <w:pPr>
        <w:widowControl/>
        <w:wordWrap/>
        <w:autoSpaceDE/>
        <w:autoSpaceDN/>
        <w:spacing w:after="0" w:line="384" w:lineRule="auto"/>
        <w:jc w:val="center"/>
        <w:rPr>
          <w:rFonts w:ascii="바탕체" w:eastAsia="바탕체" w:hAnsi="바탕체"/>
          <w:sz w:val="22"/>
        </w:rPr>
      </w:pPr>
      <w:r w:rsidRPr="00CD2D2A">
        <w:rPr>
          <w:rFonts w:ascii="바탕체" w:eastAsia="바탕체" w:hAnsi="바탕체" w:hint="eastAsia"/>
          <w:sz w:val="22"/>
        </w:rPr>
        <w:t>(</w:t>
      </w:r>
      <w:r w:rsidR="000F7694">
        <w:rPr>
          <w:rFonts w:ascii="바탕체" w:eastAsia="바탕체" w:hAnsi="바탕체"/>
          <w:sz w:val="22"/>
        </w:rPr>
        <w:t xml:space="preserve">A </w:t>
      </w:r>
      <w:r w:rsidR="00690A6E">
        <w:rPr>
          <w:rFonts w:ascii="바탕체" w:eastAsia="바탕체" w:hAnsi="바탕체" w:hint="eastAsia"/>
          <w:sz w:val="22"/>
        </w:rPr>
        <w:t xml:space="preserve">Review on the financial operational performance in 2017 over </w:t>
      </w:r>
      <w:r w:rsidR="00690A6E">
        <w:rPr>
          <w:rFonts w:ascii="바탕체" w:eastAsia="바탕체" w:hAnsi="바탕체"/>
          <w:sz w:val="22"/>
        </w:rPr>
        <w:t xml:space="preserve">foreign investment  </w:t>
      </w:r>
      <w:r w:rsidR="00690A6E">
        <w:rPr>
          <w:rFonts w:ascii="바탕체" w:eastAsia="바탕체" w:hAnsi="바탕체" w:hint="eastAsia"/>
          <w:sz w:val="22"/>
        </w:rPr>
        <w:t xml:space="preserve"> failure</w:t>
      </w:r>
      <w:r w:rsidR="00690A6E">
        <w:rPr>
          <w:rFonts w:ascii="바탕체" w:eastAsia="바탕체" w:hAnsi="바탕체"/>
          <w:sz w:val="22"/>
        </w:rPr>
        <w:t xml:space="preserve"> cases of government employees pension fund)</w:t>
      </w:r>
    </w:p>
    <w:p w:rsidR="00233D28" w:rsidRDefault="00233D28" w:rsidP="00233D28">
      <w:pPr>
        <w:widowControl/>
        <w:wordWrap/>
        <w:autoSpaceDE/>
        <w:autoSpaceDN/>
        <w:spacing w:after="0" w:line="384" w:lineRule="auto"/>
        <w:jc w:val="center"/>
        <w:rPr>
          <w:rFonts w:ascii="바탕체" w:eastAsia="바탕체" w:hAnsi="바탕체"/>
          <w:sz w:val="22"/>
        </w:rPr>
      </w:pPr>
      <w:r>
        <w:rPr>
          <w:rFonts w:ascii="바탕체" w:eastAsia="바탕체" w:hAnsi="바탕체" w:hint="eastAsia"/>
          <w:sz w:val="22"/>
        </w:rPr>
        <w:t xml:space="preserve">2018년 </w:t>
      </w:r>
      <w:r>
        <w:rPr>
          <w:rFonts w:ascii="바탕체" w:eastAsia="바탕체" w:hAnsi="바탕체"/>
          <w:sz w:val="22"/>
        </w:rPr>
        <w:t>6</w:t>
      </w:r>
      <w:r>
        <w:rPr>
          <w:rFonts w:ascii="바탕체" w:eastAsia="바탕체" w:hAnsi="바탕체" w:hint="eastAsia"/>
          <w:sz w:val="22"/>
        </w:rPr>
        <w:t xml:space="preserve">월 </w:t>
      </w:r>
      <w:r>
        <w:rPr>
          <w:rFonts w:ascii="바탕체" w:eastAsia="바탕체" w:hAnsi="바탕체"/>
          <w:sz w:val="22"/>
        </w:rPr>
        <w:t>30</w:t>
      </w:r>
      <w:r>
        <w:rPr>
          <w:rFonts w:ascii="바탕체" w:eastAsia="바탕체" w:hAnsi="바탕체" w:hint="eastAsia"/>
          <w:sz w:val="22"/>
        </w:rPr>
        <w:t>일</w:t>
      </w:r>
    </w:p>
    <w:p w:rsidR="00233D28" w:rsidRDefault="00233D28" w:rsidP="00233D28">
      <w:pPr>
        <w:widowControl/>
        <w:wordWrap/>
        <w:autoSpaceDE/>
        <w:autoSpaceDN/>
        <w:spacing w:after="0" w:line="384" w:lineRule="auto"/>
        <w:jc w:val="center"/>
        <w:rPr>
          <w:rFonts w:ascii="바탕체" w:eastAsia="바탕체" w:hAnsi="바탕체"/>
          <w:sz w:val="22"/>
        </w:rPr>
      </w:pPr>
      <w:r>
        <w:rPr>
          <w:rFonts w:ascii="바탕체" w:eastAsia="바탕체" w:hAnsi="바탕체" w:hint="eastAsia"/>
          <w:sz w:val="22"/>
        </w:rPr>
        <w:t>김무진</w:t>
      </w:r>
    </w:p>
    <w:p w:rsidR="00CD2D2A" w:rsidRDefault="00233D28" w:rsidP="00233D28">
      <w:pPr>
        <w:widowControl/>
        <w:wordWrap/>
        <w:autoSpaceDE/>
        <w:autoSpaceDN/>
        <w:spacing w:after="0" w:line="384" w:lineRule="auto"/>
        <w:jc w:val="center"/>
        <w:rPr>
          <w:rFonts w:ascii="바탕체" w:eastAsia="바탕체" w:hAnsi="바탕체"/>
          <w:sz w:val="22"/>
        </w:rPr>
      </w:pPr>
      <w:r>
        <w:rPr>
          <w:rFonts w:ascii="바탕체" w:eastAsia="바탕체" w:hAnsi="바탕체" w:hint="eastAsia"/>
          <w:sz w:val="22"/>
        </w:rPr>
        <w:t>성균관대학교 글로벌보험연금대학원</w:t>
      </w:r>
    </w:p>
    <w:p w:rsidR="00233D28" w:rsidRDefault="00233D28" w:rsidP="00233D28">
      <w:pPr>
        <w:widowControl/>
        <w:wordWrap/>
        <w:autoSpaceDE/>
        <w:autoSpaceDN/>
        <w:spacing w:after="0" w:line="384" w:lineRule="auto"/>
        <w:jc w:val="center"/>
        <w:rPr>
          <w:rFonts w:ascii="바탕체" w:eastAsia="바탕체" w:hAnsi="바탕체"/>
          <w:sz w:val="22"/>
        </w:rPr>
      </w:pPr>
      <w:r>
        <w:rPr>
          <w:rFonts w:ascii="바탕체" w:eastAsia="바탕체" w:hAnsi="바탕체" w:hint="eastAsia"/>
          <w:sz w:val="22"/>
        </w:rPr>
        <w:t xml:space="preserve">(Kim Moo Jin, </w:t>
      </w:r>
      <w:proofErr w:type="spellStart"/>
      <w:r>
        <w:rPr>
          <w:rFonts w:ascii="바탕체" w:eastAsia="바탕체" w:hAnsi="바탕체" w:hint="eastAsia"/>
          <w:sz w:val="22"/>
        </w:rPr>
        <w:t>Sungkyunkwan</w:t>
      </w:r>
      <w:proofErr w:type="spellEnd"/>
      <w:r>
        <w:rPr>
          <w:rFonts w:ascii="바탕체" w:eastAsia="바탕체" w:hAnsi="바탕체" w:hint="eastAsia"/>
          <w:sz w:val="22"/>
        </w:rPr>
        <w:t xml:space="preserve"> </w:t>
      </w:r>
      <w:r>
        <w:rPr>
          <w:rFonts w:ascii="바탕체" w:eastAsia="바탕체" w:hAnsi="바탕체"/>
          <w:sz w:val="22"/>
        </w:rPr>
        <w:t>University)</w:t>
      </w:r>
    </w:p>
    <w:p w:rsidR="00692CDE" w:rsidRDefault="00233D28" w:rsidP="00692CDE">
      <w:pPr>
        <w:widowControl/>
        <w:wordWrap/>
        <w:autoSpaceDE/>
        <w:autoSpaceDN/>
        <w:spacing w:after="0" w:line="384" w:lineRule="auto"/>
        <w:jc w:val="center"/>
        <w:rPr>
          <w:rFonts w:ascii="바탕체" w:eastAsia="바탕체" w:hAnsi="바탕체"/>
          <w:sz w:val="22"/>
        </w:rPr>
      </w:pPr>
      <w:r>
        <w:rPr>
          <w:rFonts w:ascii="바탕체" w:eastAsia="바탕체" w:hAnsi="바탕체"/>
          <w:sz w:val="22"/>
        </w:rPr>
        <w:t xml:space="preserve">010-5087-2115, </w:t>
      </w:r>
      <w:hyperlink r:id="rId8" w:history="1">
        <w:r w:rsidRPr="00F64565">
          <w:rPr>
            <w:rStyle w:val="a6"/>
            <w:rFonts w:ascii="바탕체" w:eastAsia="바탕체" w:hAnsi="바탕체"/>
            <w:sz w:val="22"/>
          </w:rPr>
          <w:t>moo7771@naver.com</w:t>
        </w:r>
      </w:hyperlink>
    </w:p>
    <w:p w:rsidR="00692CDE" w:rsidRDefault="00692CDE">
      <w:pPr>
        <w:widowControl/>
        <w:wordWrap/>
        <w:autoSpaceDE/>
        <w:autoSpaceDN/>
        <w:rPr>
          <w:rFonts w:ascii="바탕체" w:eastAsia="바탕체" w:hAnsi="바탕체"/>
          <w:sz w:val="22"/>
        </w:rPr>
      </w:pPr>
      <w:r>
        <w:rPr>
          <w:rFonts w:ascii="바탕체" w:eastAsia="바탕체" w:hAnsi="바탕체"/>
          <w:sz w:val="22"/>
        </w:rPr>
        <w:br w:type="page"/>
      </w:r>
    </w:p>
    <w:p w:rsidR="00690A6E" w:rsidRPr="00CD2D2A" w:rsidRDefault="00690A6E" w:rsidP="00690A6E">
      <w:pPr>
        <w:widowControl/>
        <w:wordWrap/>
        <w:autoSpaceDE/>
        <w:autoSpaceDN/>
        <w:spacing w:after="0" w:line="384" w:lineRule="auto"/>
        <w:jc w:val="center"/>
        <w:rPr>
          <w:rFonts w:ascii="바탕체" w:eastAsia="바탕체" w:hAnsi="바탕체"/>
          <w:sz w:val="40"/>
          <w:szCs w:val="40"/>
        </w:rPr>
      </w:pPr>
      <w:r>
        <w:rPr>
          <w:rFonts w:ascii="바탕체" w:eastAsia="바탕체" w:hAnsi="바탕체" w:hint="eastAsia"/>
          <w:sz w:val="40"/>
          <w:szCs w:val="40"/>
        </w:rPr>
        <w:lastRenderedPageBreak/>
        <w:t xml:space="preserve">공무원연금의 해외투자 실패사례를 극복한 </w:t>
      </w:r>
      <w:r>
        <w:rPr>
          <w:rFonts w:ascii="바탕체" w:eastAsia="바탕체" w:hAnsi="바탕체"/>
          <w:sz w:val="40"/>
          <w:szCs w:val="40"/>
        </w:rPr>
        <w:t>2017</w:t>
      </w:r>
      <w:r>
        <w:rPr>
          <w:rFonts w:ascii="바탕체" w:eastAsia="바탕체" w:hAnsi="바탕체" w:hint="eastAsia"/>
          <w:sz w:val="40"/>
          <w:szCs w:val="40"/>
        </w:rPr>
        <w:t>년 금융자산운용성과 검토</w:t>
      </w:r>
    </w:p>
    <w:p w:rsidR="00690A6E" w:rsidRDefault="00690A6E" w:rsidP="00690A6E">
      <w:pPr>
        <w:widowControl/>
        <w:wordWrap/>
        <w:autoSpaceDE/>
        <w:autoSpaceDN/>
        <w:spacing w:after="0" w:line="384" w:lineRule="auto"/>
        <w:jc w:val="center"/>
        <w:rPr>
          <w:rFonts w:ascii="바탕체" w:eastAsia="바탕체" w:hAnsi="바탕체"/>
          <w:sz w:val="22"/>
        </w:rPr>
      </w:pPr>
      <w:r w:rsidRPr="00CD2D2A">
        <w:rPr>
          <w:rFonts w:ascii="바탕체" w:eastAsia="바탕체" w:hAnsi="바탕체" w:hint="eastAsia"/>
          <w:sz w:val="22"/>
        </w:rPr>
        <w:t>(</w:t>
      </w:r>
      <w:r>
        <w:rPr>
          <w:rFonts w:ascii="바탕체" w:eastAsia="바탕체" w:hAnsi="바탕체"/>
          <w:sz w:val="22"/>
        </w:rPr>
        <w:t xml:space="preserve">A </w:t>
      </w:r>
      <w:r>
        <w:rPr>
          <w:rFonts w:ascii="바탕체" w:eastAsia="바탕체" w:hAnsi="바탕체" w:hint="eastAsia"/>
          <w:sz w:val="22"/>
        </w:rPr>
        <w:t xml:space="preserve">Review on the financial operational performance in 2017 over </w:t>
      </w:r>
      <w:r>
        <w:rPr>
          <w:rFonts w:ascii="바탕체" w:eastAsia="바탕체" w:hAnsi="바탕체"/>
          <w:sz w:val="22"/>
        </w:rPr>
        <w:t xml:space="preserve">foreign investment  </w:t>
      </w:r>
      <w:r>
        <w:rPr>
          <w:rFonts w:ascii="바탕체" w:eastAsia="바탕체" w:hAnsi="바탕체" w:hint="eastAsia"/>
          <w:sz w:val="22"/>
        </w:rPr>
        <w:t xml:space="preserve"> failure</w:t>
      </w:r>
      <w:r>
        <w:rPr>
          <w:rFonts w:ascii="바탕체" w:eastAsia="바탕체" w:hAnsi="바탕체"/>
          <w:sz w:val="22"/>
        </w:rPr>
        <w:t xml:space="preserve"> cases of government employees pension fund)</w:t>
      </w:r>
    </w:p>
    <w:p w:rsidR="00CD2D2A" w:rsidRDefault="00C0497F" w:rsidP="000D129E">
      <w:pPr>
        <w:widowControl/>
        <w:wordWrap/>
        <w:autoSpaceDE/>
        <w:autoSpaceDN/>
        <w:spacing w:after="0" w:line="384" w:lineRule="auto"/>
        <w:jc w:val="right"/>
        <w:rPr>
          <w:rFonts w:ascii="바탕체" w:eastAsia="바탕체" w:hAnsi="바탕체"/>
          <w:sz w:val="22"/>
        </w:rPr>
      </w:pPr>
      <w:r>
        <w:rPr>
          <w:rFonts w:ascii="바탕체" w:eastAsia="바탕체" w:hAnsi="바탕체" w:hint="eastAsia"/>
          <w:sz w:val="22"/>
        </w:rPr>
        <w:t>김무진</w:t>
      </w:r>
    </w:p>
    <w:p w:rsidR="008007FA" w:rsidRDefault="008007FA" w:rsidP="000D129E">
      <w:pPr>
        <w:widowControl/>
        <w:wordWrap/>
        <w:autoSpaceDE/>
        <w:autoSpaceDN/>
        <w:spacing w:after="0" w:line="384" w:lineRule="auto"/>
        <w:jc w:val="right"/>
        <w:rPr>
          <w:rFonts w:ascii="바탕체" w:eastAsia="바탕체" w:hAnsi="바탕체"/>
          <w:sz w:val="22"/>
        </w:rPr>
      </w:pPr>
    </w:p>
    <w:p w:rsidR="00C0497F" w:rsidRDefault="00C0497F" w:rsidP="000D129E">
      <w:pPr>
        <w:widowControl/>
        <w:wordWrap/>
        <w:autoSpaceDE/>
        <w:autoSpaceDN/>
        <w:spacing w:after="0" w:line="384" w:lineRule="auto"/>
        <w:rPr>
          <w:rFonts w:ascii="바탕체" w:eastAsia="바탕체" w:hAnsi="바탕체"/>
          <w:sz w:val="22"/>
        </w:rPr>
      </w:pPr>
    </w:p>
    <w:p w:rsidR="000D129E" w:rsidRPr="008007FA" w:rsidRDefault="000D129E" w:rsidP="000D129E">
      <w:pPr>
        <w:widowControl/>
        <w:wordWrap/>
        <w:autoSpaceDE/>
        <w:autoSpaceDN/>
        <w:spacing w:after="0" w:line="384" w:lineRule="auto"/>
        <w:jc w:val="center"/>
        <w:rPr>
          <w:rFonts w:ascii="바탕체" w:eastAsia="바탕체" w:hAnsi="바탕체"/>
          <w:sz w:val="22"/>
        </w:rPr>
      </w:pPr>
      <w:proofErr w:type="gramStart"/>
      <w:r w:rsidRPr="008007FA">
        <w:rPr>
          <w:rFonts w:ascii="바탕체" w:eastAsia="바탕체" w:hAnsi="바탕체" w:cs="Arial Unicode MS" w:hint="eastAsia"/>
          <w:sz w:val="22"/>
        </w:rPr>
        <w:t>《 목</w:t>
      </w:r>
      <w:proofErr w:type="gramEnd"/>
      <w:r w:rsidRPr="008007FA">
        <w:rPr>
          <w:rFonts w:ascii="바탕체" w:eastAsia="바탕체" w:hAnsi="바탕체" w:cs="Arial Unicode MS" w:hint="eastAsia"/>
          <w:sz w:val="22"/>
        </w:rPr>
        <w:t xml:space="preserve"> </w:t>
      </w:r>
      <w:r w:rsidRPr="008007FA">
        <w:rPr>
          <w:rFonts w:ascii="바탕체" w:eastAsia="바탕체" w:hAnsi="바탕체" w:cs="Arial Unicode MS"/>
          <w:sz w:val="22"/>
        </w:rPr>
        <w:t xml:space="preserve"> </w:t>
      </w:r>
      <w:r w:rsidRPr="008007FA">
        <w:rPr>
          <w:rFonts w:ascii="바탕체" w:eastAsia="바탕체" w:hAnsi="바탕체" w:cs="Arial Unicode MS" w:hint="eastAsia"/>
          <w:sz w:val="22"/>
        </w:rPr>
        <w:t xml:space="preserve">차 </w:t>
      </w:r>
      <w:r w:rsidRPr="008007FA">
        <w:rPr>
          <w:rFonts w:ascii="바탕체" w:eastAsia="바탕체" w:hAnsi="바탕체" w:cs="Arial Unicode MS"/>
          <w:sz w:val="22"/>
        </w:rPr>
        <w:t xml:space="preserve"> </w:t>
      </w:r>
      <w:r w:rsidRPr="008007FA">
        <w:rPr>
          <w:rFonts w:ascii="바탕체" w:eastAsia="바탕체" w:hAnsi="바탕체" w:cs="Arial Unicode MS" w:hint="eastAsia"/>
          <w:sz w:val="22"/>
        </w:rPr>
        <w:t>》</w:t>
      </w:r>
    </w:p>
    <w:tbl>
      <w:tblPr>
        <w:tblStyle w:val="a8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0D129E" w:rsidTr="008007FA">
        <w:trPr>
          <w:trHeight w:val="4967"/>
        </w:trPr>
        <w:tc>
          <w:tcPr>
            <w:tcW w:w="4508" w:type="dxa"/>
          </w:tcPr>
          <w:p w:rsidR="008007FA" w:rsidRPr="008904A1" w:rsidRDefault="008007FA" w:rsidP="008007FA">
            <w:pPr>
              <w:widowControl/>
              <w:wordWrap/>
              <w:autoSpaceDE/>
              <w:autoSpaceDN/>
              <w:spacing w:line="384" w:lineRule="auto"/>
              <w:jc w:val="left"/>
              <w:rPr>
                <w:rFonts w:ascii="바탕체" w:eastAsia="바탕체" w:hAnsi="바탕체"/>
                <w:b/>
                <w:sz w:val="22"/>
              </w:rPr>
            </w:pPr>
          </w:p>
          <w:p w:rsidR="00E75431" w:rsidRPr="008904A1" w:rsidRDefault="008007FA" w:rsidP="008007FA">
            <w:pPr>
              <w:widowControl/>
              <w:wordWrap/>
              <w:autoSpaceDE/>
              <w:autoSpaceDN/>
              <w:spacing w:line="384" w:lineRule="auto"/>
              <w:jc w:val="left"/>
              <w:rPr>
                <w:rFonts w:ascii="바탕체" w:eastAsia="바탕체" w:hAnsi="바탕체"/>
                <w:b/>
                <w:sz w:val="22"/>
              </w:rPr>
            </w:pPr>
            <w:r w:rsidRPr="008904A1">
              <w:rPr>
                <w:rFonts w:ascii="바탕체" w:eastAsia="바탕체" w:hAnsi="바탕체" w:hint="eastAsia"/>
                <w:b/>
                <w:sz w:val="22"/>
              </w:rPr>
              <w:t>I. 서론</w:t>
            </w:r>
          </w:p>
          <w:p w:rsidR="008007FA" w:rsidRPr="008904A1" w:rsidRDefault="008007FA" w:rsidP="008007FA">
            <w:pPr>
              <w:widowControl/>
              <w:wordWrap/>
              <w:autoSpaceDE/>
              <w:autoSpaceDN/>
              <w:spacing w:line="384" w:lineRule="auto"/>
              <w:ind w:firstLine="240"/>
              <w:jc w:val="left"/>
              <w:rPr>
                <w:rFonts w:ascii="바탕체" w:eastAsia="바탕체" w:hAnsi="바탕체"/>
                <w:sz w:val="22"/>
              </w:rPr>
            </w:pPr>
            <w:r w:rsidRPr="008904A1">
              <w:rPr>
                <w:rFonts w:ascii="바탕체" w:eastAsia="바탕체" w:hAnsi="바탕체" w:hint="eastAsia"/>
                <w:sz w:val="22"/>
              </w:rPr>
              <w:t>1. 연구배경</w:t>
            </w:r>
          </w:p>
          <w:p w:rsidR="008007FA" w:rsidRPr="008904A1" w:rsidRDefault="008007FA" w:rsidP="008007FA">
            <w:pPr>
              <w:widowControl/>
              <w:wordWrap/>
              <w:autoSpaceDE/>
              <w:autoSpaceDN/>
              <w:spacing w:line="384" w:lineRule="auto"/>
              <w:ind w:firstLine="240"/>
              <w:jc w:val="left"/>
              <w:rPr>
                <w:rFonts w:ascii="바탕체" w:eastAsia="바탕체" w:hAnsi="바탕체"/>
                <w:sz w:val="22"/>
              </w:rPr>
            </w:pPr>
            <w:r w:rsidRPr="008904A1">
              <w:rPr>
                <w:rFonts w:ascii="바탕체" w:eastAsia="바탕체" w:hAnsi="바탕체" w:hint="eastAsia"/>
                <w:sz w:val="22"/>
              </w:rPr>
              <w:t>2. 연구방법</w:t>
            </w:r>
          </w:p>
          <w:p w:rsidR="008007FA" w:rsidRPr="008904A1" w:rsidRDefault="008007FA" w:rsidP="008007FA">
            <w:pPr>
              <w:widowControl/>
              <w:wordWrap/>
              <w:autoSpaceDE/>
              <w:autoSpaceDN/>
              <w:spacing w:line="384" w:lineRule="auto"/>
              <w:ind w:firstLine="240"/>
              <w:jc w:val="left"/>
              <w:rPr>
                <w:rFonts w:ascii="바탕체" w:eastAsia="바탕체" w:hAnsi="바탕체"/>
                <w:b/>
                <w:sz w:val="22"/>
              </w:rPr>
            </w:pPr>
          </w:p>
          <w:p w:rsidR="008007FA" w:rsidRDefault="008007FA" w:rsidP="008007FA">
            <w:pPr>
              <w:widowControl/>
              <w:wordWrap/>
              <w:autoSpaceDE/>
              <w:autoSpaceDN/>
              <w:spacing w:line="384" w:lineRule="auto"/>
              <w:jc w:val="left"/>
              <w:rPr>
                <w:rFonts w:ascii="바탕체" w:eastAsia="바탕체" w:hAnsi="바탕체"/>
                <w:b/>
                <w:sz w:val="22"/>
              </w:rPr>
            </w:pPr>
            <w:r w:rsidRPr="008904A1">
              <w:rPr>
                <w:rFonts w:ascii="바탕체" w:eastAsia="바탕체" w:hAnsi="바탕체" w:hint="eastAsia"/>
                <w:b/>
                <w:sz w:val="22"/>
              </w:rPr>
              <w:t xml:space="preserve">II. </w:t>
            </w:r>
            <w:r w:rsidR="00350D65">
              <w:rPr>
                <w:rFonts w:ascii="바탕체" w:eastAsia="바탕체" w:hAnsi="바탕체" w:hint="eastAsia"/>
                <w:b/>
                <w:sz w:val="22"/>
              </w:rPr>
              <w:t>공무원연금기금 및 운용 개요</w:t>
            </w:r>
          </w:p>
          <w:p w:rsidR="00433439" w:rsidRPr="008904A1" w:rsidRDefault="00433439" w:rsidP="00433439">
            <w:pPr>
              <w:widowControl/>
              <w:wordWrap/>
              <w:autoSpaceDE/>
              <w:autoSpaceDN/>
              <w:spacing w:line="384" w:lineRule="auto"/>
              <w:ind w:firstLine="240"/>
              <w:jc w:val="left"/>
              <w:rPr>
                <w:rFonts w:ascii="바탕체" w:eastAsia="바탕체" w:hAnsi="바탕체"/>
                <w:sz w:val="22"/>
              </w:rPr>
            </w:pPr>
            <w:r w:rsidRPr="008904A1">
              <w:rPr>
                <w:rFonts w:ascii="바탕체" w:eastAsia="바탕체" w:hAnsi="바탕체" w:hint="eastAsia"/>
                <w:sz w:val="22"/>
              </w:rPr>
              <w:t xml:space="preserve">1. </w:t>
            </w:r>
            <w:r>
              <w:rPr>
                <w:rFonts w:ascii="바탕체" w:eastAsia="바탕체" w:hAnsi="바탕체" w:hint="eastAsia"/>
                <w:sz w:val="22"/>
              </w:rPr>
              <w:t>기금현황</w:t>
            </w:r>
          </w:p>
          <w:p w:rsidR="00433439" w:rsidRPr="008904A1" w:rsidRDefault="00433439" w:rsidP="00433439">
            <w:pPr>
              <w:widowControl/>
              <w:wordWrap/>
              <w:autoSpaceDE/>
              <w:autoSpaceDN/>
              <w:spacing w:line="384" w:lineRule="auto"/>
              <w:ind w:firstLineChars="100" w:firstLine="220"/>
              <w:jc w:val="left"/>
              <w:rPr>
                <w:rFonts w:ascii="바탕체" w:eastAsia="바탕체" w:hAnsi="바탕체"/>
                <w:b/>
                <w:sz w:val="22"/>
              </w:rPr>
            </w:pPr>
            <w:r w:rsidRPr="008904A1">
              <w:rPr>
                <w:rFonts w:ascii="바탕체" w:eastAsia="바탕체" w:hAnsi="바탕체" w:hint="eastAsia"/>
                <w:sz w:val="22"/>
              </w:rPr>
              <w:t>2.</w:t>
            </w:r>
            <w:r>
              <w:rPr>
                <w:rFonts w:ascii="바탕체" w:eastAsia="바탕체" w:hAnsi="바탕체"/>
                <w:sz w:val="22"/>
              </w:rPr>
              <w:t xml:space="preserve"> </w:t>
            </w:r>
            <w:r>
              <w:rPr>
                <w:rFonts w:ascii="바탕체" w:eastAsia="바탕체" w:hAnsi="바탕체" w:hint="eastAsia"/>
                <w:sz w:val="22"/>
              </w:rPr>
              <w:t>금융자산 운용개요</w:t>
            </w:r>
          </w:p>
          <w:p w:rsidR="008007FA" w:rsidRPr="00350D65" w:rsidRDefault="008007FA" w:rsidP="008007FA">
            <w:pPr>
              <w:widowControl/>
              <w:wordWrap/>
              <w:autoSpaceDE/>
              <w:autoSpaceDN/>
              <w:spacing w:line="384" w:lineRule="auto"/>
              <w:jc w:val="left"/>
              <w:rPr>
                <w:rFonts w:ascii="바탕체" w:eastAsia="바탕체" w:hAnsi="바탕체"/>
                <w:b/>
                <w:sz w:val="22"/>
              </w:rPr>
            </w:pPr>
          </w:p>
          <w:p w:rsidR="00BF147B" w:rsidRDefault="008007FA" w:rsidP="007B7B84">
            <w:pPr>
              <w:widowControl/>
              <w:wordWrap/>
              <w:autoSpaceDE/>
              <w:autoSpaceDN/>
              <w:spacing w:line="384" w:lineRule="auto"/>
              <w:jc w:val="left"/>
              <w:rPr>
                <w:rFonts w:ascii="바탕체" w:eastAsia="바탕체" w:hAnsi="바탕체"/>
                <w:b/>
                <w:sz w:val="22"/>
              </w:rPr>
            </w:pPr>
            <w:r w:rsidRPr="008904A1">
              <w:rPr>
                <w:rFonts w:ascii="바탕체" w:eastAsia="바탕체" w:hAnsi="바탕체"/>
                <w:b/>
                <w:sz w:val="22"/>
              </w:rPr>
              <w:t xml:space="preserve">III. </w:t>
            </w:r>
            <w:r w:rsidR="00D4733F">
              <w:rPr>
                <w:rFonts w:ascii="바탕체" w:eastAsia="바탕체" w:hAnsi="바탕체"/>
                <w:b/>
                <w:sz w:val="22"/>
              </w:rPr>
              <w:t>2006~2010</w:t>
            </w:r>
            <w:r w:rsidR="00D4733F">
              <w:rPr>
                <w:rFonts w:ascii="바탕체" w:eastAsia="바탕체" w:hAnsi="바탕체" w:hint="eastAsia"/>
                <w:b/>
                <w:sz w:val="22"/>
              </w:rPr>
              <w:t>년 해외투자 실패사례</w:t>
            </w:r>
          </w:p>
          <w:p w:rsidR="00E75431" w:rsidRPr="007B7B84" w:rsidRDefault="00BF147B" w:rsidP="00BF147B">
            <w:pPr>
              <w:widowControl/>
              <w:wordWrap/>
              <w:autoSpaceDE/>
              <w:autoSpaceDN/>
              <w:spacing w:line="384" w:lineRule="auto"/>
              <w:ind w:firstLineChars="200" w:firstLine="440"/>
              <w:jc w:val="left"/>
              <w:rPr>
                <w:rFonts w:ascii="바탕체" w:eastAsia="바탕체" w:hAnsi="바탕체"/>
                <w:b/>
                <w:sz w:val="22"/>
              </w:rPr>
            </w:pPr>
            <w:r>
              <w:rPr>
                <w:rFonts w:ascii="바탕체" w:eastAsia="바탕체" w:hAnsi="바탕체" w:hint="eastAsia"/>
                <w:b/>
                <w:sz w:val="22"/>
              </w:rPr>
              <w:t>및 결론</w:t>
            </w:r>
          </w:p>
        </w:tc>
        <w:tc>
          <w:tcPr>
            <w:tcW w:w="4508" w:type="dxa"/>
          </w:tcPr>
          <w:p w:rsidR="008007FA" w:rsidRDefault="008007FA" w:rsidP="008007FA">
            <w:pPr>
              <w:widowControl/>
              <w:wordWrap/>
              <w:autoSpaceDE/>
              <w:autoSpaceDN/>
              <w:spacing w:line="384" w:lineRule="auto"/>
              <w:rPr>
                <w:rFonts w:ascii="바탕체" w:eastAsia="바탕체" w:hAnsi="바탕체"/>
                <w:b/>
                <w:sz w:val="22"/>
              </w:rPr>
            </w:pPr>
          </w:p>
          <w:p w:rsidR="00E75431" w:rsidRPr="008904A1" w:rsidRDefault="008007FA" w:rsidP="008007FA">
            <w:pPr>
              <w:widowControl/>
              <w:wordWrap/>
              <w:autoSpaceDE/>
              <w:autoSpaceDN/>
              <w:spacing w:line="384" w:lineRule="auto"/>
              <w:rPr>
                <w:rFonts w:ascii="바탕체" w:eastAsia="바탕체" w:hAnsi="바탕체"/>
                <w:b/>
                <w:sz w:val="22"/>
              </w:rPr>
            </w:pPr>
            <w:r w:rsidRPr="008904A1">
              <w:rPr>
                <w:rFonts w:ascii="바탕체" w:eastAsia="바탕체" w:hAnsi="바탕체" w:hint="eastAsia"/>
                <w:b/>
                <w:sz w:val="22"/>
              </w:rPr>
              <w:t xml:space="preserve">IV. </w:t>
            </w:r>
            <w:r w:rsidR="00677BFB">
              <w:rPr>
                <w:rFonts w:ascii="바탕체" w:eastAsia="바탕체" w:hAnsi="바탕체" w:hint="eastAsia"/>
                <w:b/>
                <w:sz w:val="22"/>
              </w:rPr>
              <w:t>실패를 극복한 금융자산운용</w:t>
            </w:r>
          </w:p>
          <w:p w:rsidR="008007FA" w:rsidRPr="008904A1" w:rsidRDefault="00C64439" w:rsidP="008904A1">
            <w:pPr>
              <w:widowControl/>
              <w:wordWrap/>
              <w:autoSpaceDE/>
              <w:autoSpaceDN/>
              <w:spacing w:line="384" w:lineRule="auto"/>
              <w:ind w:left="240"/>
              <w:rPr>
                <w:rFonts w:ascii="바탕체" w:eastAsia="바탕체" w:hAnsi="바탕체"/>
                <w:sz w:val="22"/>
              </w:rPr>
            </w:pPr>
            <w:r>
              <w:rPr>
                <w:rFonts w:ascii="바탕체" w:eastAsia="바탕체" w:hAnsi="바탕체" w:hint="eastAsia"/>
                <w:sz w:val="22"/>
              </w:rPr>
              <w:t>1</w:t>
            </w:r>
            <w:r>
              <w:rPr>
                <w:rFonts w:ascii="바탕체" w:eastAsia="바탕체" w:hAnsi="바탕체"/>
                <w:sz w:val="22"/>
              </w:rPr>
              <w:t xml:space="preserve">. </w:t>
            </w:r>
            <w:r w:rsidR="00B43A5E">
              <w:rPr>
                <w:rFonts w:ascii="바탕체" w:eastAsia="바탕체" w:hAnsi="바탕체" w:hint="eastAsia"/>
                <w:sz w:val="22"/>
              </w:rPr>
              <w:t>극복과정 일반</w:t>
            </w:r>
          </w:p>
          <w:p w:rsidR="008007FA" w:rsidRDefault="00C64439" w:rsidP="00C64439">
            <w:pPr>
              <w:widowControl/>
              <w:wordWrap/>
              <w:autoSpaceDE/>
              <w:autoSpaceDN/>
              <w:spacing w:line="384" w:lineRule="auto"/>
              <w:ind w:left="240"/>
              <w:rPr>
                <w:rFonts w:ascii="바탕체" w:eastAsia="바탕체" w:hAnsi="바탕체"/>
                <w:sz w:val="22"/>
              </w:rPr>
            </w:pPr>
            <w:r>
              <w:rPr>
                <w:rFonts w:ascii="바탕체" w:eastAsia="바탕체" w:hAnsi="바탕체" w:hint="eastAsia"/>
                <w:sz w:val="22"/>
              </w:rPr>
              <w:t xml:space="preserve">2. </w:t>
            </w:r>
            <w:r w:rsidR="00E61E93">
              <w:rPr>
                <w:rFonts w:ascii="바탕체" w:eastAsia="바탕체" w:hAnsi="바탕체" w:hint="eastAsia"/>
                <w:sz w:val="22"/>
              </w:rPr>
              <w:t>2</w:t>
            </w:r>
            <w:r w:rsidR="00E61E93">
              <w:rPr>
                <w:rFonts w:ascii="바탕체" w:eastAsia="바탕체" w:hAnsi="바탕체"/>
                <w:sz w:val="22"/>
              </w:rPr>
              <w:t>017</w:t>
            </w:r>
            <w:r w:rsidR="00E61E93">
              <w:rPr>
                <w:rFonts w:ascii="바탕체" w:eastAsia="바탕체" w:hAnsi="바탕체" w:hint="eastAsia"/>
                <w:sz w:val="22"/>
              </w:rPr>
              <w:t>년도 운용 성과평가</w:t>
            </w:r>
          </w:p>
          <w:p w:rsidR="00C64439" w:rsidRDefault="00C64439" w:rsidP="00C64439">
            <w:pPr>
              <w:widowControl/>
              <w:wordWrap/>
              <w:autoSpaceDE/>
              <w:autoSpaceDN/>
              <w:spacing w:line="384" w:lineRule="auto"/>
              <w:ind w:left="240"/>
              <w:rPr>
                <w:rFonts w:ascii="바탕체" w:eastAsia="바탕체" w:hAnsi="바탕체"/>
                <w:sz w:val="22"/>
              </w:rPr>
            </w:pPr>
          </w:p>
          <w:p w:rsidR="00C64439" w:rsidRPr="008904A1" w:rsidRDefault="00C64439" w:rsidP="00C64439">
            <w:pPr>
              <w:widowControl/>
              <w:wordWrap/>
              <w:autoSpaceDE/>
              <w:autoSpaceDN/>
              <w:spacing w:line="384" w:lineRule="auto"/>
              <w:rPr>
                <w:rFonts w:ascii="바탕체" w:eastAsia="바탕체" w:hAnsi="바탕체"/>
                <w:b/>
                <w:sz w:val="22"/>
              </w:rPr>
            </w:pPr>
            <w:r w:rsidRPr="008904A1">
              <w:rPr>
                <w:rFonts w:ascii="바탕체" w:eastAsia="바탕체" w:hAnsi="바탕체" w:hint="eastAsia"/>
                <w:b/>
                <w:sz w:val="22"/>
              </w:rPr>
              <w:t xml:space="preserve">V. </w:t>
            </w:r>
            <w:r w:rsidR="00CF3BDC">
              <w:rPr>
                <w:rFonts w:ascii="바탕체" w:eastAsia="바탕체" w:hAnsi="바탕체" w:hint="eastAsia"/>
                <w:b/>
                <w:sz w:val="22"/>
              </w:rPr>
              <w:t>결론</w:t>
            </w:r>
          </w:p>
          <w:p w:rsidR="00C64439" w:rsidRPr="008904A1" w:rsidRDefault="00C64439" w:rsidP="00C64439">
            <w:pPr>
              <w:widowControl/>
              <w:wordWrap/>
              <w:autoSpaceDE/>
              <w:autoSpaceDN/>
              <w:spacing w:line="384" w:lineRule="auto"/>
              <w:ind w:left="240"/>
              <w:rPr>
                <w:rFonts w:ascii="바탕체" w:eastAsia="바탕체" w:hAnsi="바탕체"/>
                <w:sz w:val="22"/>
              </w:rPr>
            </w:pPr>
            <w:r>
              <w:rPr>
                <w:rFonts w:ascii="바탕체" w:eastAsia="바탕체" w:hAnsi="바탕체" w:hint="eastAsia"/>
                <w:sz w:val="22"/>
              </w:rPr>
              <w:t xml:space="preserve">1. </w:t>
            </w:r>
            <w:r w:rsidR="00CF3BDC">
              <w:rPr>
                <w:rFonts w:ascii="바탕체" w:eastAsia="바탕체" w:hAnsi="바탕체" w:hint="eastAsia"/>
                <w:sz w:val="22"/>
              </w:rPr>
              <w:t>시사점</w:t>
            </w:r>
          </w:p>
          <w:p w:rsidR="00C64439" w:rsidRDefault="00C64439" w:rsidP="00C64439">
            <w:pPr>
              <w:widowControl/>
              <w:wordWrap/>
              <w:autoSpaceDE/>
              <w:autoSpaceDN/>
              <w:spacing w:line="384" w:lineRule="auto"/>
              <w:ind w:left="240"/>
              <w:rPr>
                <w:rFonts w:ascii="바탕체" w:eastAsia="바탕체" w:hAnsi="바탕체"/>
                <w:sz w:val="22"/>
              </w:rPr>
            </w:pPr>
            <w:r>
              <w:rPr>
                <w:rFonts w:ascii="바탕체" w:eastAsia="바탕체" w:hAnsi="바탕체" w:hint="eastAsia"/>
                <w:sz w:val="22"/>
              </w:rPr>
              <w:t xml:space="preserve">2. </w:t>
            </w:r>
            <w:r w:rsidR="00CF3BDC">
              <w:rPr>
                <w:rFonts w:ascii="바탕체" w:eastAsia="바탕체" w:hAnsi="바탕체" w:hint="eastAsia"/>
                <w:sz w:val="22"/>
              </w:rPr>
              <w:t>연구의 한계 및 맺음말</w:t>
            </w:r>
          </w:p>
          <w:p w:rsidR="00C64439" w:rsidRDefault="00C64439" w:rsidP="00C64439">
            <w:pPr>
              <w:widowControl/>
              <w:wordWrap/>
              <w:autoSpaceDE/>
              <w:autoSpaceDN/>
              <w:spacing w:line="384" w:lineRule="auto"/>
              <w:ind w:left="240"/>
              <w:rPr>
                <w:rFonts w:ascii="바탕체" w:eastAsia="바탕체" w:hAnsi="바탕체"/>
                <w:sz w:val="22"/>
              </w:rPr>
            </w:pPr>
          </w:p>
          <w:p w:rsidR="00C64439" w:rsidRPr="008904A1" w:rsidRDefault="00C64439" w:rsidP="00C64439">
            <w:pPr>
              <w:widowControl/>
              <w:wordWrap/>
              <w:autoSpaceDE/>
              <w:autoSpaceDN/>
              <w:spacing w:line="384" w:lineRule="auto"/>
              <w:ind w:left="240"/>
              <w:rPr>
                <w:rFonts w:ascii="바탕체" w:eastAsia="바탕체" w:hAnsi="바탕체"/>
                <w:sz w:val="22"/>
              </w:rPr>
            </w:pPr>
          </w:p>
        </w:tc>
      </w:tr>
    </w:tbl>
    <w:p w:rsidR="008904A1" w:rsidRDefault="008904A1" w:rsidP="000D129E">
      <w:pPr>
        <w:widowControl/>
        <w:wordWrap/>
        <w:autoSpaceDE/>
        <w:autoSpaceDN/>
        <w:spacing w:after="0" w:line="384" w:lineRule="auto"/>
        <w:rPr>
          <w:rFonts w:ascii="바탕체" w:eastAsia="바탕체" w:hAnsi="바탕체"/>
          <w:sz w:val="22"/>
        </w:rPr>
      </w:pPr>
    </w:p>
    <w:p w:rsidR="008904A1" w:rsidRDefault="008904A1">
      <w:pPr>
        <w:widowControl/>
        <w:wordWrap/>
        <w:autoSpaceDE/>
        <w:autoSpaceDN/>
        <w:rPr>
          <w:rFonts w:ascii="바탕체" w:eastAsia="바탕체" w:hAnsi="바탕체"/>
          <w:sz w:val="22"/>
        </w:rPr>
      </w:pPr>
      <w:r>
        <w:rPr>
          <w:rFonts w:ascii="바탕체" w:eastAsia="바탕체" w:hAnsi="바탕체"/>
          <w:sz w:val="22"/>
        </w:rPr>
        <w:br w:type="page"/>
      </w:r>
    </w:p>
    <w:p w:rsidR="00543BC6" w:rsidRPr="00ED544A" w:rsidRDefault="00543BC6" w:rsidP="00003D1D">
      <w:pPr>
        <w:widowControl/>
        <w:wordWrap/>
        <w:autoSpaceDE/>
        <w:autoSpaceDN/>
        <w:spacing w:line="384" w:lineRule="auto"/>
        <w:jc w:val="left"/>
        <w:rPr>
          <w:rFonts w:ascii="바탕체" w:eastAsia="바탕체" w:hAnsi="바탕체"/>
          <w:b/>
          <w:sz w:val="26"/>
          <w:szCs w:val="26"/>
        </w:rPr>
      </w:pPr>
      <w:r w:rsidRPr="00ED544A">
        <w:rPr>
          <w:rFonts w:ascii="바탕체" w:eastAsia="바탕체" w:hAnsi="바탕체" w:hint="eastAsia"/>
          <w:b/>
          <w:sz w:val="26"/>
          <w:szCs w:val="26"/>
        </w:rPr>
        <w:t>I. 서론</w:t>
      </w:r>
    </w:p>
    <w:p w:rsidR="00543BC6" w:rsidRDefault="00543BC6" w:rsidP="00003D1D">
      <w:pPr>
        <w:widowControl/>
        <w:wordWrap/>
        <w:autoSpaceDE/>
        <w:autoSpaceDN/>
        <w:spacing w:line="384" w:lineRule="auto"/>
        <w:ind w:firstLine="240"/>
        <w:jc w:val="left"/>
        <w:rPr>
          <w:rFonts w:ascii="바탕체" w:eastAsia="바탕체" w:hAnsi="바탕체"/>
          <w:b/>
          <w:sz w:val="22"/>
        </w:rPr>
      </w:pPr>
      <w:r w:rsidRPr="00ED544A">
        <w:rPr>
          <w:rFonts w:ascii="바탕체" w:eastAsia="바탕체" w:hAnsi="바탕체" w:hint="eastAsia"/>
          <w:b/>
          <w:sz w:val="22"/>
        </w:rPr>
        <w:t>1. 연구배경</w:t>
      </w:r>
    </w:p>
    <w:p w:rsidR="00BA3626" w:rsidRPr="00BA3626" w:rsidRDefault="00DC09D5" w:rsidP="00BA3626">
      <w:pPr>
        <w:widowControl/>
        <w:wordWrap/>
        <w:autoSpaceDE/>
        <w:autoSpaceDN/>
        <w:spacing w:line="384" w:lineRule="auto"/>
        <w:ind w:firstLine="240"/>
        <w:jc w:val="left"/>
        <w:rPr>
          <w:rFonts w:ascii="바탕체" w:eastAsia="바탕체" w:hAnsi="바탕체"/>
          <w:sz w:val="22"/>
        </w:rPr>
      </w:pPr>
      <w:r>
        <w:rPr>
          <w:rFonts w:ascii="바탕체" w:eastAsia="바탕체" w:hAnsi="바탕체" w:hint="eastAsia"/>
          <w:sz w:val="22"/>
        </w:rPr>
        <w:t>공무원연금</w:t>
      </w:r>
      <w:r w:rsidR="00BA3626">
        <w:rPr>
          <w:rFonts w:ascii="바탕체" w:eastAsia="바탕체" w:hAnsi="바탕체" w:hint="eastAsia"/>
          <w:sz w:val="22"/>
        </w:rPr>
        <w:t xml:space="preserve">기금은 1982년 구 총무처로부터 업무이관을 받을 당시 </w:t>
      </w:r>
      <w:r w:rsidR="00BA3626">
        <w:rPr>
          <w:rFonts w:ascii="바탕체" w:eastAsia="바탕체" w:hAnsi="바탕체"/>
          <w:sz w:val="22"/>
        </w:rPr>
        <w:t>5,491</w:t>
      </w:r>
      <w:r w:rsidR="00BA3626">
        <w:rPr>
          <w:rFonts w:ascii="바탕체" w:eastAsia="바탕체" w:hAnsi="바탕체" w:hint="eastAsia"/>
          <w:sz w:val="22"/>
        </w:rPr>
        <w:t xml:space="preserve">억원의 기금을 이관 받아 </w:t>
      </w:r>
      <w:r w:rsidR="00BA3626">
        <w:rPr>
          <w:rFonts w:ascii="바탕체" w:eastAsia="바탕체" w:hAnsi="바탕체"/>
          <w:sz w:val="22"/>
        </w:rPr>
        <w:t>2017</w:t>
      </w:r>
      <w:r w:rsidR="00BA3626">
        <w:rPr>
          <w:rFonts w:ascii="바탕체" w:eastAsia="바탕체" w:hAnsi="바탕체" w:hint="eastAsia"/>
          <w:sz w:val="22"/>
        </w:rPr>
        <w:t xml:space="preserve">년 12월말 기준으로 </w:t>
      </w:r>
      <w:r w:rsidR="00BA3626">
        <w:rPr>
          <w:rFonts w:ascii="바탕체" w:eastAsia="바탕체" w:hAnsi="바탕체"/>
          <w:sz w:val="22"/>
        </w:rPr>
        <w:t>10</w:t>
      </w:r>
      <w:r w:rsidR="00BA3626">
        <w:rPr>
          <w:rFonts w:ascii="바탕체" w:eastAsia="바탕체" w:hAnsi="바탕체" w:hint="eastAsia"/>
          <w:sz w:val="22"/>
        </w:rPr>
        <w:t xml:space="preserve">조 </w:t>
      </w:r>
      <w:r w:rsidR="00BA3626">
        <w:rPr>
          <w:rFonts w:ascii="바탕체" w:eastAsia="바탕체" w:hAnsi="바탕체"/>
          <w:sz w:val="22"/>
        </w:rPr>
        <w:t>9,506</w:t>
      </w:r>
      <w:r w:rsidR="00BA3626">
        <w:rPr>
          <w:rFonts w:ascii="바탕체" w:eastAsia="바탕체" w:hAnsi="바탕체" w:hint="eastAsia"/>
          <w:sz w:val="22"/>
        </w:rPr>
        <w:t xml:space="preserve">억원 규모로 성장하였고 그 중 </w:t>
      </w:r>
      <w:r w:rsidR="00BA3626">
        <w:rPr>
          <w:rFonts w:ascii="바탕체" w:eastAsia="바탕체" w:hAnsi="바탕체"/>
          <w:sz w:val="22"/>
        </w:rPr>
        <w:t>8</w:t>
      </w:r>
      <w:r w:rsidR="00BA3626">
        <w:rPr>
          <w:rFonts w:ascii="바탕체" w:eastAsia="바탕체" w:hAnsi="바탕체" w:hint="eastAsia"/>
          <w:sz w:val="22"/>
        </w:rPr>
        <w:t xml:space="preserve">조 </w:t>
      </w:r>
      <w:r w:rsidR="00BA3626">
        <w:rPr>
          <w:rFonts w:ascii="바탕체" w:eastAsia="바탕체" w:hAnsi="바탕체"/>
          <w:sz w:val="22"/>
        </w:rPr>
        <w:t>447</w:t>
      </w:r>
      <w:r w:rsidR="00BA3626">
        <w:rPr>
          <w:rFonts w:ascii="바탕체" w:eastAsia="바탕체" w:hAnsi="바탕체" w:hint="eastAsia"/>
          <w:sz w:val="22"/>
        </w:rPr>
        <w:t>억원을 금융자산으로 운영하였다</w:t>
      </w:r>
      <w:r w:rsidR="00BA3626">
        <w:rPr>
          <w:rStyle w:val="ab"/>
          <w:rFonts w:ascii="바탕체" w:eastAsia="바탕체" w:hAnsi="바탕체"/>
          <w:sz w:val="22"/>
        </w:rPr>
        <w:footnoteReference w:id="1"/>
      </w:r>
      <w:r w:rsidR="00BA3626">
        <w:rPr>
          <w:rFonts w:ascii="바탕체" w:eastAsia="바탕체" w:hAnsi="바탕체" w:hint="eastAsia"/>
          <w:sz w:val="22"/>
        </w:rPr>
        <w:t>.</w:t>
      </w:r>
      <w:r w:rsidR="00BA3626">
        <w:rPr>
          <w:rFonts w:ascii="바탕체" w:eastAsia="바탕체" w:hAnsi="바탕체"/>
          <w:sz w:val="22"/>
        </w:rPr>
        <w:t xml:space="preserve"> </w:t>
      </w:r>
      <w:r w:rsidR="0018201A">
        <w:rPr>
          <w:rFonts w:ascii="바탕체" w:eastAsia="바탕체" w:hAnsi="바탕체" w:hint="eastAsia"/>
          <w:sz w:val="22"/>
        </w:rPr>
        <w:t>4대 공적</w:t>
      </w:r>
      <w:r w:rsidR="003E6DF7">
        <w:rPr>
          <w:rFonts w:ascii="바탕체" w:eastAsia="바탕체" w:hAnsi="바탕체" w:hint="eastAsia"/>
          <w:sz w:val="22"/>
        </w:rPr>
        <w:t xml:space="preserve"> </w:t>
      </w:r>
      <w:r w:rsidR="0018201A">
        <w:rPr>
          <w:rFonts w:ascii="바탕체" w:eastAsia="바탕체" w:hAnsi="바탕체" w:hint="eastAsia"/>
          <w:sz w:val="22"/>
        </w:rPr>
        <w:t>연금 중 하나인 공무원연금은 주식,</w:t>
      </w:r>
      <w:r w:rsidR="0018201A">
        <w:rPr>
          <w:rFonts w:ascii="바탕체" w:eastAsia="바탕체" w:hAnsi="바탕체"/>
          <w:sz w:val="22"/>
        </w:rPr>
        <w:t xml:space="preserve"> </w:t>
      </w:r>
      <w:r w:rsidR="0018201A">
        <w:rPr>
          <w:rFonts w:ascii="바탕체" w:eastAsia="바탕체" w:hAnsi="바탕체" w:hint="eastAsia"/>
          <w:sz w:val="22"/>
        </w:rPr>
        <w:t>채권,</w:t>
      </w:r>
      <w:r w:rsidR="0018201A">
        <w:rPr>
          <w:rFonts w:ascii="바탕체" w:eastAsia="바탕체" w:hAnsi="바탕체"/>
          <w:sz w:val="22"/>
        </w:rPr>
        <w:t xml:space="preserve"> </w:t>
      </w:r>
      <w:r w:rsidR="0018201A">
        <w:rPr>
          <w:rFonts w:ascii="바탕체" w:eastAsia="바탕체" w:hAnsi="바탕체" w:hint="eastAsia"/>
          <w:sz w:val="22"/>
        </w:rPr>
        <w:t>대체투자 등의 포트폴리오를 구성하고 있고,</w:t>
      </w:r>
      <w:r w:rsidR="0018201A">
        <w:rPr>
          <w:rFonts w:ascii="바탕체" w:eastAsia="바탕체" w:hAnsi="바탕체"/>
          <w:sz w:val="22"/>
        </w:rPr>
        <w:t xml:space="preserve"> </w:t>
      </w:r>
      <w:r w:rsidR="0018201A">
        <w:rPr>
          <w:rFonts w:ascii="바탕체" w:eastAsia="바탕체" w:hAnsi="바탕체" w:hint="eastAsia"/>
          <w:sz w:val="22"/>
        </w:rPr>
        <w:t>견실한 금융자산운용을 위해 노력하고 있다.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"/>
        <w:gridCol w:w="7114"/>
      </w:tblGrid>
      <w:tr w:rsidR="003E6DF7" w:rsidRPr="003E6DF7" w:rsidTr="00683182">
        <w:trPr>
          <w:trHeight w:val="20"/>
        </w:trPr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3939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6DF7" w:rsidRPr="003E6DF7" w:rsidRDefault="003E6DF7" w:rsidP="007A45A2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3E6DF7">
              <w:rPr>
                <w:rFonts w:ascii="-윤명조120" w:eastAsia="-윤명조120" w:hAnsi="굴림" w:cs="굴림" w:hint="eastAsia"/>
                <w:b/>
                <w:bCs/>
                <w:color w:val="FFFFFF"/>
                <w:kern w:val="0"/>
                <w:sz w:val="22"/>
              </w:rPr>
              <w:t>표 1</w:t>
            </w:r>
          </w:p>
        </w:tc>
        <w:tc>
          <w:tcPr>
            <w:tcW w:w="7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6DF7" w:rsidRPr="003E6DF7" w:rsidRDefault="003E6DF7" w:rsidP="007A45A2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-윤명조120" w:eastAsia="-윤명조120" w:hAnsi="굴림" w:cs="굴림" w:hint="eastAsia"/>
                <w:color w:val="000000"/>
                <w:kern w:val="0"/>
                <w:sz w:val="22"/>
              </w:rPr>
              <w:t>2</w:t>
            </w:r>
            <w:r>
              <w:rPr>
                <w:rFonts w:ascii="-윤명조120" w:eastAsia="-윤명조120" w:hAnsi="굴림" w:cs="굴림"/>
                <w:color w:val="000000"/>
                <w:kern w:val="0"/>
                <w:sz w:val="22"/>
              </w:rPr>
              <w:t>017</w:t>
            </w:r>
            <w:r>
              <w:rPr>
                <w:rFonts w:ascii="-윤명조120" w:eastAsia="-윤명조120" w:hAnsi="굴림" w:cs="굴림" w:hint="eastAsia"/>
                <w:color w:val="000000"/>
                <w:kern w:val="0"/>
                <w:sz w:val="22"/>
              </w:rPr>
              <w:t>년말 공무원연금 포트폴리오 현황</w:t>
            </w:r>
          </w:p>
        </w:tc>
      </w:tr>
    </w:tbl>
    <w:p w:rsidR="003E6DF7" w:rsidRPr="003E6DF7" w:rsidRDefault="003E6DF7" w:rsidP="003E6DF7">
      <w:pPr>
        <w:widowControl/>
        <w:wordWrap/>
        <w:autoSpaceDE/>
        <w:autoSpaceDN/>
        <w:spacing w:after="0" w:line="240" w:lineRule="auto"/>
        <w:jc w:val="left"/>
        <w:rPr>
          <w:rFonts w:ascii="굴림" w:eastAsia="굴림" w:hAnsi="굴림" w:cs="굴림"/>
          <w:vanish/>
          <w:kern w:val="0"/>
          <w:sz w:val="24"/>
          <w:szCs w:val="24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55"/>
      </w:tblGrid>
      <w:tr w:rsidR="003E6DF7" w:rsidRPr="00DC09D5" w:rsidTr="003E6DF7">
        <w:trPr>
          <w:trHeight w:val="1779"/>
        </w:trPr>
        <w:tc>
          <w:tcPr>
            <w:tcW w:w="8055" w:type="dxa"/>
            <w:tcBorders>
              <w:top w:val="single" w:sz="12" w:space="0" w:color="4B72E3"/>
              <w:left w:val="nil"/>
              <w:bottom w:val="single" w:sz="12" w:space="0" w:color="4B72E3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E6DF7" w:rsidRPr="00DC09D5" w:rsidRDefault="000B1AD9" w:rsidP="000B1AD9">
            <w:pPr>
              <w:spacing w:after="0" w:line="384" w:lineRule="auto"/>
              <w:textAlignment w:val="baseline"/>
              <w:rPr>
                <w:rFonts w:ascii="함초롬바탕" w:eastAsia="굴림" w:hAnsi="굴림" w:cs="굴림"/>
                <w:b/>
                <w:color w:val="000000"/>
                <w:kern w:val="0"/>
                <w:szCs w:val="20"/>
              </w:rPr>
            </w:pPr>
            <w:r w:rsidRPr="00DC09D5">
              <w:rPr>
                <w:rFonts w:ascii="함초롬바탕" w:eastAsia="굴림" w:hAnsi="굴림" w:cs="굴림"/>
                <w:b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018403" cy="1759789"/>
                  <wp:effectExtent l="0" t="0" r="0" b="0"/>
                  <wp:docPr id="2" name="그림 2" descr="EMB000020e81e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343940504" descr="EMB000020e81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03" t="16092" r="26028" b="58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8513" cy="1773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6DF7" w:rsidRPr="00DC09D5" w:rsidRDefault="003E6DF7" w:rsidP="003E6DF7">
      <w:pPr>
        <w:pStyle w:val="a7"/>
        <w:spacing w:line="696" w:lineRule="auto"/>
        <w:ind w:left="800" w:hanging="800"/>
        <w:rPr>
          <w:b/>
        </w:rPr>
      </w:pPr>
      <w:r w:rsidRPr="00DC09D5">
        <w:rPr>
          <w:rFonts w:ascii="한양중고딕" w:eastAsia="한양중고딕" w:hAnsi="한양중고딕" w:hint="eastAsia"/>
          <w:b/>
          <w:sz w:val="16"/>
          <w:szCs w:val="16"/>
        </w:rPr>
        <w:t>〈</w:t>
      </w:r>
      <w:r w:rsidRPr="00DC09D5">
        <w:rPr>
          <w:rFonts w:ascii="한양중고딕" w:eastAsia="한양중고딕" w:hint="eastAsia"/>
          <w:b/>
          <w:sz w:val="16"/>
          <w:szCs w:val="16"/>
        </w:rPr>
        <w:t>출처</w:t>
      </w:r>
      <w:r w:rsidRPr="00DC09D5">
        <w:rPr>
          <w:rFonts w:ascii="한양중고딕" w:eastAsia="한양중고딕" w:hAnsi="한양중고딕" w:hint="eastAsia"/>
          <w:b/>
          <w:sz w:val="16"/>
          <w:szCs w:val="16"/>
        </w:rPr>
        <w:t>〉공무원연금공단</w:t>
      </w:r>
      <w:r w:rsidRPr="00DC09D5">
        <w:rPr>
          <w:rFonts w:ascii="한양중고딕" w:eastAsia="한양중고딕" w:hint="eastAsia"/>
          <w:b/>
          <w:sz w:val="16"/>
          <w:szCs w:val="16"/>
        </w:rPr>
        <w:t xml:space="preserve"> 홈페이지</w:t>
      </w:r>
    </w:p>
    <w:p w:rsidR="00DA2456" w:rsidRDefault="00E8631E" w:rsidP="00DA2456">
      <w:pPr>
        <w:pStyle w:val="ac"/>
        <w:spacing w:line="432" w:lineRule="auto"/>
        <w:ind w:left="100" w:firstLineChars="100" w:firstLine="220"/>
        <w:rPr>
          <w:rFonts w:ascii="바탕체" w:eastAsia="바탕체" w:hAnsi="바탕체"/>
          <w:sz w:val="22"/>
          <w:szCs w:val="22"/>
        </w:rPr>
      </w:pPr>
      <w:r>
        <w:rPr>
          <w:rFonts w:ascii="바탕체" w:eastAsia="바탕체" w:hAnsi="바탕체" w:hint="eastAsia"/>
          <w:sz w:val="22"/>
        </w:rPr>
        <w:t xml:space="preserve">또한 </w:t>
      </w:r>
      <w:r w:rsidR="00DA2456">
        <w:rPr>
          <w:rFonts w:ascii="바탕체" w:eastAsia="바탕체" w:hAnsi="바탕체" w:hint="eastAsia"/>
          <w:sz w:val="22"/>
        </w:rPr>
        <w:t>2016</w:t>
      </w:r>
      <w:r w:rsidR="00DA2456" w:rsidRPr="00DA2456">
        <w:rPr>
          <w:rFonts w:ascii="바탕체" w:eastAsia="바탕체" w:hAnsi="바탕체" w:hint="eastAsia"/>
          <w:sz w:val="22"/>
        </w:rPr>
        <w:t xml:space="preserve">년말 기준상으로는 </w:t>
      </w:r>
      <w:r w:rsidR="00DA2456" w:rsidRPr="00DA2456">
        <w:rPr>
          <w:rFonts w:ascii="바탕체" w:eastAsia="바탕체" w:hAnsi="바탕체" w:hint="eastAsia"/>
          <w:sz w:val="22"/>
          <w:szCs w:val="22"/>
        </w:rPr>
        <w:t>기금 총액은 10조 3천억, 그 중 금융자산은 6조 5천억 규모이며, 주식 운용수익은 6.59%(BM 7.96%), 채권 운용수익은 2.4%(BM 1.97%)를 기록</w:t>
      </w:r>
      <w:r w:rsidR="00DA2456">
        <w:rPr>
          <w:rFonts w:ascii="바탕체" w:eastAsia="바탕체" w:hAnsi="바탕체" w:hint="eastAsia"/>
          <w:sz w:val="22"/>
          <w:szCs w:val="22"/>
        </w:rPr>
        <w:t>하였는데,</w:t>
      </w:r>
      <w:r w:rsidR="00DA2456">
        <w:rPr>
          <w:rFonts w:ascii="바탕체" w:eastAsia="바탕체" w:hAnsi="바탕체"/>
          <w:sz w:val="22"/>
          <w:szCs w:val="22"/>
        </w:rPr>
        <w:t xml:space="preserve"> </w:t>
      </w:r>
      <w:r w:rsidR="00DA2456">
        <w:rPr>
          <w:rFonts w:ascii="바탕체" w:eastAsia="바탕체" w:hAnsi="바탕체" w:hint="eastAsia"/>
          <w:sz w:val="22"/>
          <w:szCs w:val="22"/>
        </w:rPr>
        <w:t xml:space="preserve">이와 같은 안정적 운영에 이르기까지는 </w:t>
      </w:r>
      <w:r w:rsidR="00DA2456">
        <w:rPr>
          <w:rFonts w:ascii="바탕체" w:eastAsia="바탕체" w:hAnsi="바탕체"/>
          <w:sz w:val="22"/>
          <w:szCs w:val="22"/>
        </w:rPr>
        <w:t>2006</w:t>
      </w:r>
      <w:r w:rsidR="00DA2456">
        <w:rPr>
          <w:rFonts w:ascii="바탕체" w:eastAsia="바탕체" w:hAnsi="바탕체" w:hint="eastAsia"/>
          <w:sz w:val="22"/>
          <w:szCs w:val="22"/>
        </w:rPr>
        <w:t xml:space="preserve">년부터 </w:t>
      </w:r>
      <w:r w:rsidR="00DA2456">
        <w:rPr>
          <w:rFonts w:ascii="바탕체" w:eastAsia="바탕체" w:hAnsi="바탕체"/>
          <w:sz w:val="22"/>
          <w:szCs w:val="22"/>
        </w:rPr>
        <w:t>2010</w:t>
      </w:r>
      <w:r w:rsidR="00DA2456">
        <w:rPr>
          <w:rFonts w:ascii="바탕체" w:eastAsia="바탕체" w:hAnsi="바탕체" w:hint="eastAsia"/>
          <w:sz w:val="22"/>
          <w:szCs w:val="22"/>
        </w:rPr>
        <w:t xml:space="preserve">년 사이 투자한 해외투자 실패를 </w:t>
      </w:r>
      <w:r>
        <w:rPr>
          <w:rFonts w:ascii="바탕체" w:eastAsia="바탕체" w:hAnsi="바탕체" w:hint="eastAsia"/>
          <w:sz w:val="22"/>
          <w:szCs w:val="22"/>
        </w:rPr>
        <w:t>극복하고</w:t>
      </w:r>
      <w:r w:rsidR="00DA2456">
        <w:rPr>
          <w:rFonts w:ascii="바탕체" w:eastAsia="바탕체" w:hAnsi="바탕체" w:hint="eastAsia"/>
          <w:sz w:val="22"/>
          <w:szCs w:val="22"/>
        </w:rPr>
        <w:t xml:space="preserve"> 일어선 결과</w:t>
      </w:r>
      <w:r>
        <w:rPr>
          <w:rFonts w:ascii="바탕체" w:eastAsia="바탕체" w:hAnsi="바탕체" w:hint="eastAsia"/>
          <w:sz w:val="22"/>
          <w:szCs w:val="22"/>
        </w:rPr>
        <w:t>라 평가할 수 있다.</w:t>
      </w:r>
      <w:r>
        <w:rPr>
          <w:rFonts w:ascii="바탕체" w:eastAsia="바탕체" w:hAnsi="바탕체"/>
          <w:sz w:val="22"/>
          <w:szCs w:val="22"/>
        </w:rPr>
        <w:t xml:space="preserve"> </w:t>
      </w:r>
      <w:r>
        <w:rPr>
          <w:rFonts w:ascii="바탕체" w:eastAsia="바탕체" w:hAnsi="바탕체" w:hint="eastAsia"/>
          <w:sz w:val="22"/>
          <w:szCs w:val="22"/>
        </w:rPr>
        <w:t>이 연구에서는 과거 해외투자 실패사례를 넘어선 현재의 공무원연금 성과를 짚어보고자 한다.</w:t>
      </w:r>
    </w:p>
    <w:p w:rsidR="003E6DF7" w:rsidRPr="00ED544A" w:rsidRDefault="003E6DF7" w:rsidP="00003D1D">
      <w:pPr>
        <w:widowControl/>
        <w:wordWrap/>
        <w:autoSpaceDE/>
        <w:autoSpaceDN/>
        <w:spacing w:line="384" w:lineRule="auto"/>
        <w:ind w:firstLine="240"/>
        <w:jc w:val="left"/>
        <w:rPr>
          <w:rFonts w:ascii="바탕체" w:eastAsia="바탕체" w:hAnsi="바탕체"/>
          <w:b/>
          <w:sz w:val="22"/>
        </w:rPr>
      </w:pPr>
    </w:p>
    <w:p w:rsidR="00543BC6" w:rsidRPr="00ED544A" w:rsidRDefault="00543BC6" w:rsidP="00003D1D">
      <w:pPr>
        <w:widowControl/>
        <w:wordWrap/>
        <w:autoSpaceDE/>
        <w:autoSpaceDN/>
        <w:spacing w:line="384" w:lineRule="auto"/>
        <w:ind w:firstLine="240"/>
        <w:jc w:val="left"/>
        <w:rPr>
          <w:rFonts w:ascii="바탕체" w:eastAsia="바탕체" w:hAnsi="바탕체"/>
          <w:b/>
          <w:sz w:val="22"/>
        </w:rPr>
      </w:pPr>
      <w:r w:rsidRPr="00ED544A">
        <w:rPr>
          <w:rFonts w:ascii="바탕체" w:eastAsia="바탕체" w:hAnsi="바탕체" w:hint="eastAsia"/>
          <w:b/>
          <w:sz w:val="22"/>
        </w:rPr>
        <w:t>2. 연구방법</w:t>
      </w:r>
    </w:p>
    <w:p w:rsidR="00543BC6" w:rsidRPr="008904A1" w:rsidRDefault="000F5126" w:rsidP="000F5126">
      <w:pPr>
        <w:widowControl/>
        <w:wordWrap/>
        <w:autoSpaceDE/>
        <w:autoSpaceDN/>
        <w:spacing w:line="384" w:lineRule="auto"/>
        <w:ind w:firstLine="240"/>
        <w:jc w:val="left"/>
        <w:rPr>
          <w:rFonts w:ascii="바탕체" w:eastAsia="바탕체" w:hAnsi="바탕체"/>
          <w:b/>
          <w:sz w:val="22"/>
        </w:rPr>
      </w:pPr>
      <w:r>
        <w:rPr>
          <w:rFonts w:ascii="바탕체" w:eastAsia="바탕체" w:hAnsi="바탕체" w:hint="eastAsia"/>
          <w:sz w:val="22"/>
        </w:rPr>
        <w:t>공무원연금공단 홈페이지,</w:t>
      </w:r>
      <w:r>
        <w:rPr>
          <w:rFonts w:ascii="바탕체" w:eastAsia="바탕체" w:hAnsi="바탕체"/>
          <w:sz w:val="22"/>
        </w:rPr>
        <w:t xml:space="preserve"> </w:t>
      </w:r>
      <w:proofErr w:type="spellStart"/>
      <w:r>
        <w:rPr>
          <w:rFonts w:ascii="바탕체" w:eastAsia="바탕체" w:hAnsi="바탕체" w:hint="eastAsia"/>
          <w:sz w:val="22"/>
        </w:rPr>
        <w:t>기획재정부</w:t>
      </w:r>
      <w:proofErr w:type="spellEnd"/>
      <w:r>
        <w:rPr>
          <w:rFonts w:ascii="바탕체" w:eastAsia="바탕체" w:hAnsi="바탕체" w:hint="eastAsia"/>
          <w:sz w:val="22"/>
        </w:rPr>
        <w:t xml:space="preserve"> 알리오, 국회 홈페이지 등에 공개된 관련정보를 검색하고,</w:t>
      </w:r>
      <w:r>
        <w:rPr>
          <w:rFonts w:ascii="바탕체" w:eastAsia="바탕체" w:hAnsi="바탕체"/>
          <w:sz w:val="22"/>
        </w:rPr>
        <w:t xml:space="preserve"> </w:t>
      </w:r>
      <w:r>
        <w:rPr>
          <w:rFonts w:ascii="바탕체" w:eastAsia="바탕체" w:hAnsi="바탕체" w:hint="eastAsia"/>
          <w:sz w:val="22"/>
        </w:rPr>
        <w:t xml:space="preserve">내부적으로 확인된 사실관계를 연구목적 </w:t>
      </w:r>
      <w:proofErr w:type="spellStart"/>
      <w:r>
        <w:rPr>
          <w:rFonts w:ascii="바탕체" w:eastAsia="바탕체" w:hAnsi="바탕체" w:hint="eastAsia"/>
          <w:sz w:val="22"/>
        </w:rPr>
        <w:t>범위내에서</w:t>
      </w:r>
      <w:proofErr w:type="spellEnd"/>
      <w:r>
        <w:rPr>
          <w:rFonts w:ascii="바탕체" w:eastAsia="바탕체" w:hAnsi="바탕체" w:hint="eastAsia"/>
          <w:sz w:val="22"/>
        </w:rPr>
        <w:t xml:space="preserve"> 활용하였다.</w:t>
      </w:r>
    </w:p>
    <w:p w:rsidR="00543BC6" w:rsidRPr="00ED544A" w:rsidRDefault="00543BC6" w:rsidP="00003D1D">
      <w:pPr>
        <w:widowControl/>
        <w:wordWrap/>
        <w:autoSpaceDE/>
        <w:autoSpaceDN/>
        <w:spacing w:line="384" w:lineRule="auto"/>
        <w:jc w:val="left"/>
        <w:rPr>
          <w:rFonts w:ascii="바탕체" w:eastAsia="바탕체" w:hAnsi="바탕체"/>
          <w:b/>
          <w:sz w:val="26"/>
          <w:szCs w:val="26"/>
        </w:rPr>
      </w:pPr>
      <w:r w:rsidRPr="00ED544A">
        <w:rPr>
          <w:rFonts w:ascii="바탕체" w:eastAsia="바탕체" w:hAnsi="바탕체" w:hint="eastAsia"/>
          <w:b/>
          <w:sz w:val="26"/>
          <w:szCs w:val="26"/>
        </w:rPr>
        <w:lastRenderedPageBreak/>
        <w:t xml:space="preserve">II. </w:t>
      </w:r>
      <w:r w:rsidR="00350D65">
        <w:rPr>
          <w:rFonts w:ascii="바탕체" w:eastAsia="바탕체" w:hAnsi="바탕체" w:hint="eastAsia"/>
          <w:b/>
          <w:sz w:val="26"/>
          <w:szCs w:val="26"/>
        </w:rPr>
        <w:t>공무원연금기금 및 운용 개요</w:t>
      </w:r>
    </w:p>
    <w:p w:rsidR="00433439" w:rsidRDefault="00433439" w:rsidP="00433439">
      <w:pPr>
        <w:widowControl/>
        <w:wordWrap/>
        <w:autoSpaceDE/>
        <w:autoSpaceDN/>
        <w:spacing w:line="384" w:lineRule="auto"/>
        <w:ind w:firstLine="240"/>
        <w:jc w:val="left"/>
        <w:rPr>
          <w:rFonts w:ascii="바탕체" w:eastAsia="바탕체" w:hAnsi="바탕체"/>
          <w:b/>
          <w:sz w:val="22"/>
        </w:rPr>
      </w:pPr>
      <w:r w:rsidRPr="00ED544A">
        <w:rPr>
          <w:rFonts w:ascii="바탕체" w:eastAsia="바탕체" w:hAnsi="바탕체" w:hint="eastAsia"/>
          <w:b/>
          <w:sz w:val="22"/>
        </w:rPr>
        <w:t xml:space="preserve">1. </w:t>
      </w:r>
      <w:r>
        <w:rPr>
          <w:rFonts w:ascii="바탕체" w:eastAsia="바탕체" w:hAnsi="바탕체" w:hint="eastAsia"/>
          <w:b/>
          <w:sz w:val="22"/>
        </w:rPr>
        <w:t>기금현황</w:t>
      </w:r>
    </w:p>
    <w:p w:rsidR="000B1AD9" w:rsidRDefault="000B1AD9" w:rsidP="000B1AD9">
      <w:pPr>
        <w:pStyle w:val="a7"/>
        <w:snapToGrid/>
        <w:spacing w:line="432" w:lineRule="auto"/>
        <w:ind w:leftChars="100" w:left="200" w:firstLineChars="200" w:firstLine="440"/>
        <w:rPr>
          <w:rFonts w:ascii="바탕체" w:eastAsia="바탕체" w:hAnsi="바탕체"/>
          <w:kern w:val="2"/>
          <w:sz w:val="22"/>
          <w:szCs w:val="22"/>
        </w:rPr>
      </w:pPr>
      <w:r>
        <w:rPr>
          <w:rFonts w:ascii="바탕체" w:eastAsia="바탕체" w:hAnsi="바탕체" w:hint="eastAsia"/>
          <w:sz w:val="22"/>
        </w:rPr>
        <w:t xml:space="preserve">공무원연금기금 </w:t>
      </w:r>
      <w:r w:rsidRPr="000B1AD9">
        <w:rPr>
          <w:rFonts w:ascii="바탕체" w:eastAsia="바탕체" w:hAnsi="바탕체" w:hint="eastAsia"/>
          <w:sz w:val="22"/>
        </w:rPr>
        <w:t>운용</w:t>
      </w:r>
      <w:r>
        <w:rPr>
          <w:rFonts w:ascii="바탕체" w:eastAsia="바탕체" w:hAnsi="바탕체" w:hint="eastAsia"/>
          <w:sz w:val="22"/>
        </w:rPr>
        <w:t>은</w:t>
      </w:r>
      <w:r w:rsidRPr="000B1AD9">
        <w:rPr>
          <w:rFonts w:ascii="바탕체" w:eastAsia="바탕체" w:hAnsi="바탕체" w:hint="eastAsia"/>
          <w:sz w:val="22"/>
        </w:rPr>
        <w:t xml:space="preserve"> 기금재원을 수익성과 안전성을 겸비한 금융상품 등에 지속적으로 운용하여 그 수익을 퇴직자에 대한 급여지급 및 각종 후생복지사업에 사용함으로써 공직사회의 </w:t>
      </w:r>
      <w:proofErr w:type="spellStart"/>
      <w:r w:rsidRPr="000B1AD9">
        <w:rPr>
          <w:rFonts w:ascii="바탕체" w:eastAsia="바탕체" w:hAnsi="바탕체" w:hint="eastAsia"/>
          <w:sz w:val="22"/>
        </w:rPr>
        <w:t>책임있는</w:t>
      </w:r>
      <w:proofErr w:type="spellEnd"/>
      <w:r w:rsidRPr="000B1AD9">
        <w:rPr>
          <w:rFonts w:ascii="바탕체" w:eastAsia="바탕체" w:hAnsi="바탕체" w:hint="eastAsia"/>
          <w:sz w:val="22"/>
        </w:rPr>
        <w:t xml:space="preserve"> 봉사기관으로서의 역할 수행하는데 쓰이고 있다. </w:t>
      </w:r>
      <w:r w:rsidRPr="000B1AD9">
        <w:rPr>
          <w:rFonts w:ascii="바탕체" w:eastAsia="바탕체" w:hAnsi="바탕체" w:hint="eastAsia"/>
          <w:kern w:val="2"/>
          <w:sz w:val="22"/>
          <w:szCs w:val="22"/>
        </w:rPr>
        <w:t>한때(1997년말) 국가경제를 부도직전까지 몰고</w:t>
      </w:r>
      <w:r>
        <w:rPr>
          <w:rFonts w:ascii="바탕체" w:eastAsia="바탕체" w:hAnsi="바탕체" w:hint="eastAsia"/>
          <w:kern w:val="2"/>
          <w:sz w:val="22"/>
          <w:szCs w:val="22"/>
        </w:rPr>
        <w:t xml:space="preserve"> </w:t>
      </w:r>
      <w:r w:rsidRPr="000B1AD9">
        <w:rPr>
          <w:rFonts w:ascii="바탕체" w:eastAsia="바탕체" w:hAnsi="바탕체" w:hint="eastAsia"/>
          <w:kern w:val="2"/>
          <w:sz w:val="22"/>
          <w:szCs w:val="22"/>
        </w:rPr>
        <w:t xml:space="preserve">간 외환위기는 정부의 구조조정에 따른 대규모 인력감축으로 연금재정 적자라는 예기치 못한 위기상황을 </w:t>
      </w:r>
      <w:proofErr w:type="spellStart"/>
      <w:r w:rsidRPr="000B1AD9">
        <w:rPr>
          <w:rFonts w:ascii="바탕체" w:eastAsia="바탕체" w:hAnsi="바탕체" w:hint="eastAsia"/>
          <w:kern w:val="2"/>
          <w:sz w:val="22"/>
          <w:szCs w:val="22"/>
        </w:rPr>
        <w:t>초래함으로서</w:t>
      </w:r>
      <w:proofErr w:type="spellEnd"/>
      <w:r w:rsidRPr="000B1AD9">
        <w:rPr>
          <w:rFonts w:ascii="바탕체" w:eastAsia="바탕체" w:hAnsi="바탕체" w:hint="eastAsia"/>
          <w:kern w:val="2"/>
          <w:sz w:val="22"/>
          <w:szCs w:val="22"/>
        </w:rPr>
        <w:t xml:space="preserve"> 기금규모는 퇴직급여의 충당을 위해 대폭 축소되었다가, 기금운용 품질향상과 효율적 기금운용시스템 구축 등으로 개선노력을 지속하여 왔으며, 기금운용조직 및 전문투자인력의 체계적인 자산운용을 토대로 201</w:t>
      </w:r>
      <w:r>
        <w:rPr>
          <w:rFonts w:ascii="바탕체" w:eastAsia="바탕체" w:hAnsi="바탕체"/>
          <w:kern w:val="2"/>
          <w:sz w:val="22"/>
          <w:szCs w:val="22"/>
        </w:rPr>
        <w:t>7</w:t>
      </w:r>
      <w:r w:rsidRPr="000B1AD9">
        <w:rPr>
          <w:rFonts w:ascii="바탕체" w:eastAsia="바탕체" w:hAnsi="바탕체" w:hint="eastAsia"/>
          <w:kern w:val="2"/>
          <w:sz w:val="22"/>
          <w:szCs w:val="22"/>
        </w:rPr>
        <w:t xml:space="preserve">년말 공무원연금기금이 10조 </w:t>
      </w:r>
      <w:r>
        <w:rPr>
          <w:rFonts w:ascii="바탕체" w:eastAsia="바탕체" w:hAnsi="바탕체"/>
          <w:kern w:val="2"/>
          <w:sz w:val="22"/>
          <w:szCs w:val="22"/>
        </w:rPr>
        <w:t>9</w:t>
      </w:r>
      <w:r w:rsidRPr="000B1AD9">
        <w:rPr>
          <w:rFonts w:ascii="바탕체" w:eastAsia="바탕체" w:hAnsi="바탕체" w:hint="eastAsia"/>
          <w:kern w:val="2"/>
          <w:sz w:val="22"/>
          <w:szCs w:val="22"/>
        </w:rPr>
        <w:t>,</w:t>
      </w:r>
      <w:r>
        <w:rPr>
          <w:rFonts w:ascii="바탕체" w:eastAsia="바탕체" w:hAnsi="바탕체"/>
          <w:kern w:val="2"/>
          <w:sz w:val="22"/>
          <w:szCs w:val="22"/>
        </w:rPr>
        <w:t>506</w:t>
      </w:r>
      <w:r w:rsidRPr="000B1AD9">
        <w:rPr>
          <w:rFonts w:ascii="바탕체" w:eastAsia="바탕체" w:hAnsi="바탕체" w:hint="eastAsia"/>
          <w:kern w:val="2"/>
          <w:sz w:val="22"/>
          <w:szCs w:val="22"/>
        </w:rPr>
        <w:t>억원에 이르렀다</w:t>
      </w:r>
    </w:p>
    <w:p w:rsidR="00433439" w:rsidRPr="000B1AD9" w:rsidRDefault="00433439" w:rsidP="00433439">
      <w:pPr>
        <w:widowControl/>
        <w:wordWrap/>
        <w:autoSpaceDE/>
        <w:autoSpaceDN/>
        <w:spacing w:line="384" w:lineRule="auto"/>
        <w:ind w:firstLineChars="200" w:firstLine="440"/>
        <w:jc w:val="left"/>
        <w:rPr>
          <w:rFonts w:ascii="바탕체" w:eastAsia="바탕체" w:hAnsi="바탕체"/>
          <w:sz w:val="22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9"/>
        <w:gridCol w:w="7025"/>
      </w:tblGrid>
      <w:tr w:rsidR="00620653" w:rsidRPr="00620653" w:rsidTr="00620653">
        <w:trPr>
          <w:trHeight w:val="276"/>
        </w:trPr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3939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0653" w:rsidRPr="00620653" w:rsidRDefault="00620653" w:rsidP="00D4733F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620653">
              <w:rPr>
                <w:rFonts w:ascii="-윤명조120" w:eastAsia="-윤명조120" w:hAnsi="굴림" w:cs="굴림" w:hint="eastAsia"/>
                <w:b/>
                <w:bCs/>
                <w:color w:val="FFFFFF"/>
                <w:kern w:val="0"/>
                <w:sz w:val="22"/>
              </w:rPr>
              <w:t xml:space="preserve">표 </w:t>
            </w:r>
            <w:r w:rsidR="00D4733F">
              <w:rPr>
                <w:rFonts w:ascii="-윤명조120" w:eastAsia="-윤명조120" w:hAnsi="굴림" w:cs="굴림"/>
                <w:b/>
                <w:bCs/>
                <w:color w:val="FFFFFF"/>
                <w:kern w:val="0"/>
                <w:sz w:val="22"/>
              </w:rPr>
              <w:t>2</w:t>
            </w:r>
          </w:p>
        </w:tc>
        <w:tc>
          <w:tcPr>
            <w:tcW w:w="7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20653" w:rsidRPr="00620653" w:rsidRDefault="00620653" w:rsidP="00620653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620653">
              <w:rPr>
                <w:rFonts w:ascii="-윤명조120" w:eastAsia="-윤명조120" w:hAnsi="굴림" w:cs="굴림" w:hint="eastAsia"/>
                <w:color w:val="000000"/>
                <w:kern w:val="0"/>
                <w:sz w:val="22"/>
              </w:rPr>
              <w:t>기금의 조성</w:t>
            </w:r>
          </w:p>
        </w:tc>
      </w:tr>
    </w:tbl>
    <w:p w:rsidR="00620653" w:rsidRPr="00620653" w:rsidRDefault="00620653" w:rsidP="00620653">
      <w:pPr>
        <w:widowControl/>
        <w:wordWrap/>
        <w:autoSpaceDE/>
        <w:autoSpaceDN/>
        <w:spacing w:after="0" w:line="240" w:lineRule="auto"/>
        <w:jc w:val="left"/>
        <w:rPr>
          <w:rFonts w:ascii="굴림" w:eastAsia="굴림" w:hAnsi="굴림" w:cs="굴림"/>
          <w:vanish/>
          <w:kern w:val="0"/>
          <w:sz w:val="24"/>
          <w:szCs w:val="24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3"/>
        <w:gridCol w:w="2556"/>
        <w:gridCol w:w="2556"/>
        <w:gridCol w:w="1339"/>
      </w:tblGrid>
      <w:tr w:rsidR="00620653" w:rsidRPr="00620653" w:rsidTr="00620653">
        <w:trPr>
          <w:trHeight w:val="313"/>
        </w:trPr>
        <w:tc>
          <w:tcPr>
            <w:tcW w:w="1603" w:type="dxa"/>
            <w:tcBorders>
              <w:top w:val="single" w:sz="12" w:space="0" w:color="4B72E3"/>
              <w:left w:val="nil"/>
              <w:bottom w:val="single" w:sz="2" w:space="0" w:color="939393"/>
              <w:right w:val="single" w:sz="2" w:space="0" w:color="93939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20653" w:rsidRPr="00620653" w:rsidRDefault="00620653" w:rsidP="00620653">
            <w:pPr>
              <w:wordWrap/>
              <w:spacing w:after="0" w:line="240" w:lineRule="auto"/>
              <w:ind w:left="132" w:right="166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620653">
              <w:rPr>
                <w:rFonts w:ascii="-윤고딕110" w:eastAsia="-윤고딕110" w:hAnsi="굴림" w:cs="굴림" w:hint="eastAsia"/>
                <w:color w:val="000000"/>
                <w:kern w:val="0"/>
                <w:szCs w:val="20"/>
              </w:rPr>
              <w:t>구분</w:t>
            </w:r>
          </w:p>
        </w:tc>
        <w:tc>
          <w:tcPr>
            <w:tcW w:w="2556" w:type="dxa"/>
            <w:tcBorders>
              <w:top w:val="single" w:sz="12" w:space="0" w:color="4B72E3"/>
              <w:left w:val="single" w:sz="2" w:space="0" w:color="939393"/>
              <w:bottom w:val="single" w:sz="2" w:space="0" w:color="939393"/>
              <w:right w:val="single" w:sz="2" w:space="0" w:color="93939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20653" w:rsidRPr="00620653" w:rsidRDefault="00620653" w:rsidP="00620653">
            <w:pPr>
              <w:wordWrap/>
              <w:spacing w:after="0" w:line="240" w:lineRule="auto"/>
              <w:ind w:left="132" w:right="166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620653">
              <w:rPr>
                <w:rFonts w:ascii="-윤고딕110" w:eastAsia="-윤고딕110" w:hAnsi="굴림" w:cs="굴림" w:hint="eastAsia"/>
                <w:color w:val="000000"/>
                <w:kern w:val="0"/>
                <w:sz w:val="18"/>
                <w:szCs w:val="18"/>
              </w:rPr>
              <w:t>2016년 실적</w:t>
            </w:r>
          </w:p>
        </w:tc>
        <w:tc>
          <w:tcPr>
            <w:tcW w:w="2556" w:type="dxa"/>
            <w:tcBorders>
              <w:top w:val="single" w:sz="12" w:space="0" w:color="4B72E3"/>
              <w:left w:val="single" w:sz="2" w:space="0" w:color="939393"/>
              <w:bottom w:val="single" w:sz="2" w:space="0" w:color="939393"/>
              <w:right w:val="single" w:sz="2" w:space="0" w:color="93939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20653" w:rsidRPr="00620653" w:rsidRDefault="00620653" w:rsidP="00D4733F">
            <w:pPr>
              <w:wordWrap/>
              <w:spacing w:after="0" w:line="240" w:lineRule="auto"/>
              <w:ind w:left="132" w:right="166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620653">
              <w:rPr>
                <w:rFonts w:ascii="-윤고딕110" w:eastAsia="-윤고딕110" w:hAnsi="굴림" w:cs="굴림" w:hint="eastAsia"/>
                <w:color w:val="000000"/>
                <w:kern w:val="0"/>
                <w:szCs w:val="20"/>
              </w:rPr>
              <w:t xml:space="preserve">2017년 </w:t>
            </w:r>
            <w:r w:rsidR="00D4733F">
              <w:rPr>
                <w:rFonts w:ascii="-윤고딕110" w:eastAsia="-윤고딕110" w:hAnsi="굴림" w:cs="굴림" w:hint="eastAsia"/>
                <w:color w:val="000000"/>
                <w:kern w:val="0"/>
                <w:szCs w:val="20"/>
              </w:rPr>
              <w:t>실적</w:t>
            </w:r>
          </w:p>
        </w:tc>
        <w:tc>
          <w:tcPr>
            <w:tcW w:w="1339" w:type="dxa"/>
            <w:tcBorders>
              <w:top w:val="single" w:sz="12" w:space="0" w:color="4B72E3"/>
              <w:left w:val="single" w:sz="2" w:space="0" w:color="939393"/>
              <w:bottom w:val="single" w:sz="2" w:space="0" w:color="939393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20653" w:rsidRPr="00620653" w:rsidRDefault="00620653" w:rsidP="00620653">
            <w:pPr>
              <w:wordWrap/>
              <w:spacing w:after="0" w:line="240" w:lineRule="auto"/>
              <w:ind w:left="132" w:right="166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620653">
              <w:rPr>
                <w:rFonts w:ascii="-윤고딕110" w:eastAsia="-윤고딕110" w:hAnsi="굴림" w:cs="굴림" w:hint="eastAsia"/>
                <w:color w:val="000000"/>
                <w:kern w:val="0"/>
                <w:szCs w:val="20"/>
              </w:rPr>
              <w:t>증감</w:t>
            </w:r>
          </w:p>
        </w:tc>
      </w:tr>
      <w:tr w:rsidR="00620653" w:rsidRPr="00620653" w:rsidTr="00620653">
        <w:trPr>
          <w:trHeight w:val="313"/>
        </w:trPr>
        <w:tc>
          <w:tcPr>
            <w:tcW w:w="1603" w:type="dxa"/>
            <w:tcBorders>
              <w:top w:val="single" w:sz="2" w:space="0" w:color="939393"/>
              <w:left w:val="nil"/>
              <w:bottom w:val="single" w:sz="12" w:space="0" w:color="4B72E3"/>
              <w:right w:val="single" w:sz="2" w:space="0" w:color="93939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20653" w:rsidRPr="00620653" w:rsidRDefault="00620653" w:rsidP="00620653">
            <w:pPr>
              <w:wordWrap/>
              <w:spacing w:after="0" w:line="240" w:lineRule="auto"/>
              <w:ind w:left="132" w:right="166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620653">
              <w:rPr>
                <w:rFonts w:ascii="-윤고딕110" w:eastAsia="-윤고딕110" w:hAnsi="굴림" w:cs="굴림" w:hint="eastAsia"/>
                <w:color w:val="000000"/>
                <w:kern w:val="0"/>
                <w:szCs w:val="20"/>
              </w:rPr>
              <w:t>기금총액</w:t>
            </w:r>
          </w:p>
        </w:tc>
        <w:tc>
          <w:tcPr>
            <w:tcW w:w="2556" w:type="dxa"/>
            <w:tcBorders>
              <w:top w:val="single" w:sz="2" w:space="0" w:color="939393"/>
              <w:left w:val="single" w:sz="2" w:space="0" w:color="939393"/>
              <w:bottom w:val="single" w:sz="12" w:space="0" w:color="4B72E3"/>
              <w:right w:val="single" w:sz="2" w:space="0" w:color="93939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20653" w:rsidRPr="00620653" w:rsidRDefault="00620653" w:rsidP="00620653">
            <w:pPr>
              <w:wordWrap/>
              <w:spacing w:after="0" w:line="240" w:lineRule="auto"/>
              <w:ind w:left="132" w:right="166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620653">
              <w:rPr>
                <w:rFonts w:ascii="-윤고딕110" w:eastAsia="-윤고딕110" w:hAnsi="굴림" w:cs="굴림" w:hint="eastAsia"/>
                <w:color w:val="000000"/>
                <w:kern w:val="0"/>
                <w:sz w:val="18"/>
                <w:szCs w:val="18"/>
              </w:rPr>
              <w:t>103,211억원</w:t>
            </w:r>
          </w:p>
        </w:tc>
        <w:tc>
          <w:tcPr>
            <w:tcW w:w="2556" w:type="dxa"/>
            <w:tcBorders>
              <w:top w:val="single" w:sz="2" w:space="0" w:color="939393"/>
              <w:left w:val="single" w:sz="2" w:space="0" w:color="939393"/>
              <w:bottom w:val="single" w:sz="12" w:space="0" w:color="4B72E3"/>
              <w:right w:val="single" w:sz="2" w:space="0" w:color="93939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20653" w:rsidRPr="00620653" w:rsidRDefault="00620653" w:rsidP="00620653">
            <w:pPr>
              <w:wordWrap/>
              <w:spacing w:after="0" w:line="240" w:lineRule="auto"/>
              <w:ind w:left="132" w:right="166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620653">
              <w:rPr>
                <w:rFonts w:ascii="-윤고딕110" w:eastAsia="-윤고딕110" w:hAnsi="굴림" w:cs="굴림" w:hint="eastAsia"/>
                <w:color w:val="000000"/>
                <w:kern w:val="0"/>
                <w:szCs w:val="20"/>
              </w:rPr>
              <w:t>109,506억원</w:t>
            </w:r>
          </w:p>
        </w:tc>
        <w:tc>
          <w:tcPr>
            <w:tcW w:w="1339" w:type="dxa"/>
            <w:tcBorders>
              <w:top w:val="single" w:sz="2" w:space="0" w:color="939393"/>
              <w:left w:val="single" w:sz="2" w:space="0" w:color="939393"/>
              <w:bottom w:val="single" w:sz="12" w:space="0" w:color="4B72E3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20653" w:rsidRPr="00620653" w:rsidRDefault="00620653" w:rsidP="00620653">
            <w:pPr>
              <w:wordWrap/>
              <w:spacing w:after="0" w:line="240" w:lineRule="auto"/>
              <w:ind w:left="132" w:right="338"/>
              <w:jc w:val="right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620653">
              <w:rPr>
                <w:rFonts w:ascii="-윤고딕110" w:eastAsia="-윤고딕110" w:hAnsi="굴림" w:cs="굴림" w:hint="eastAsia"/>
                <w:color w:val="000000"/>
                <w:kern w:val="0"/>
                <w:szCs w:val="20"/>
              </w:rPr>
              <w:t>6,295</w:t>
            </w:r>
          </w:p>
        </w:tc>
      </w:tr>
    </w:tbl>
    <w:p w:rsidR="00433439" w:rsidRDefault="00620653" w:rsidP="00D4733F">
      <w:pPr>
        <w:snapToGrid w:val="0"/>
        <w:spacing w:after="0" w:line="384" w:lineRule="auto"/>
        <w:ind w:left="800" w:hanging="800"/>
        <w:textAlignment w:val="baseline"/>
        <w:rPr>
          <w:rFonts w:ascii="바탕" w:eastAsia="굴림" w:hAnsi="굴림" w:cs="굴림"/>
          <w:color w:val="000000"/>
          <w:kern w:val="0"/>
          <w:szCs w:val="20"/>
        </w:rPr>
      </w:pPr>
      <w:r w:rsidRPr="00620653">
        <w:rPr>
          <w:rFonts w:ascii="한양중고딕" w:eastAsia="한양중고딕" w:hAnsi="한양중고딕" w:cs="굴림" w:hint="eastAsia"/>
          <w:color w:val="000000"/>
          <w:kern w:val="0"/>
          <w:sz w:val="16"/>
          <w:szCs w:val="16"/>
        </w:rPr>
        <w:t>〈</w:t>
      </w:r>
      <w:r w:rsidRPr="00620653">
        <w:rPr>
          <w:rFonts w:ascii="한양중고딕" w:eastAsia="한양중고딕" w:hAnsi="굴림" w:cs="굴림" w:hint="eastAsia"/>
          <w:color w:val="000000"/>
          <w:kern w:val="0"/>
          <w:sz w:val="16"/>
          <w:szCs w:val="16"/>
        </w:rPr>
        <w:t>출처</w:t>
      </w:r>
      <w:r w:rsidRPr="00620653">
        <w:rPr>
          <w:rFonts w:ascii="한양중고딕" w:eastAsia="한양중고딕" w:hAnsi="한양중고딕" w:cs="굴림" w:hint="eastAsia"/>
          <w:color w:val="000000"/>
          <w:kern w:val="0"/>
          <w:sz w:val="16"/>
          <w:szCs w:val="16"/>
        </w:rPr>
        <w:t>〉</w:t>
      </w:r>
      <w:r w:rsidRPr="00620653">
        <w:rPr>
          <w:rFonts w:ascii="한양중고딕" w:eastAsia="한양중고딕" w:hAnsi="굴림" w:cs="굴림" w:hint="eastAsia"/>
          <w:color w:val="000000"/>
          <w:kern w:val="0"/>
          <w:sz w:val="16"/>
          <w:szCs w:val="16"/>
        </w:rPr>
        <w:t>공무원연금공단 홈페이지</w:t>
      </w:r>
    </w:p>
    <w:p w:rsidR="00D4733F" w:rsidRPr="00D4733F" w:rsidRDefault="00D4733F" w:rsidP="00D4733F">
      <w:pPr>
        <w:snapToGrid w:val="0"/>
        <w:spacing w:after="0" w:line="384" w:lineRule="auto"/>
        <w:ind w:left="800" w:hanging="800"/>
        <w:textAlignment w:val="baseline"/>
        <w:rPr>
          <w:rFonts w:ascii="바탕" w:eastAsia="굴림" w:hAnsi="굴림" w:cs="굴림"/>
          <w:color w:val="000000"/>
          <w:kern w:val="0"/>
          <w:szCs w:val="20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9"/>
        <w:gridCol w:w="7025"/>
      </w:tblGrid>
      <w:tr w:rsidR="00D4733F" w:rsidRPr="00D4733F" w:rsidTr="00D4733F">
        <w:trPr>
          <w:trHeight w:val="276"/>
        </w:trPr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3939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4733F" w:rsidRPr="00D4733F" w:rsidRDefault="00D4733F" w:rsidP="00D4733F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4733F">
              <w:rPr>
                <w:rFonts w:ascii="-윤명조120" w:eastAsia="-윤명조120" w:hAnsi="굴림" w:cs="굴림" w:hint="eastAsia"/>
                <w:b/>
                <w:bCs/>
                <w:color w:val="FFFFFF"/>
                <w:kern w:val="0"/>
                <w:sz w:val="22"/>
              </w:rPr>
              <w:t xml:space="preserve">표 </w:t>
            </w:r>
            <w:r>
              <w:rPr>
                <w:rFonts w:ascii="-윤명조120" w:eastAsia="-윤명조120" w:hAnsi="굴림" w:cs="굴림"/>
                <w:b/>
                <w:bCs/>
                <w:color w:val="FFFFFF"/>
                <w:kern w:val="0"/>
                <w:sz w:val="22"/>
              </w:rPr>
              <w:t>3</w:t>
            </w:r>
          </w:p>
        </w:tc>
        <w:tc>
          <w:tcPr>
            <w:tcW w:w="7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4733F" w:rsidRPr="00D4733F" w:rsidRDefault="00D4733F" w:rsidP="00D4733F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4733F">
              <w:rPr>
                <w:rFonts w:ascii="-윤명조120" w:eastAsia="-윤명조120" w:hAnsi="굴림" w:cs="굴림" w:hint="eastAsia"/>
                <w:color w:val="000000"/>
                <w:kern w:val="0"/>
                <w:sz w:val="22"/>
              </w:rPr>
              <w:t>자산의 운용</w:t>
            </w:r>
          </w:p>
        </w:tc>
      </w:tr>
    </w:tbl>
    <w:p w:rsidR="00D4733F" w:rsidRPr="00D4733F" w:rsidRDefault="00D4733F" w:rsidP="00D4733F">
      <w:pPr>
        <w:wordWrap/>
        <w:spacing w:after="0" w:line="288" w:lineRule="auto"/>
        <w:ind w:left="300" w:right="204" w:hanging="300"/>
        <w:jc w:val="center"/>
        <w:textAlignment w:val="baseline"/>
        <w:rPr>
          <w:rFonts w:ascii="바탕" w:eastAsia="굴림" w:hAnsi="굴림" w:cs="굴림"/>
          <w:color w:val="000000"/>
          <w:kern w:val="0"/>
          <w:szCs w:val="20"/>
        </w:rPr>
      </w:pPr>
      <w:r>
        <w:rPr>
          <w:rFonts w:ascii="-윤고딕110" w:eastAsia="-윤고딕110" w:hAnsi="굴림" w:cs="굴림"/>
          <w:color w:val="000000"/>
          <w:sz w:val="16"/>
          <w:szCs w:val="16"/>
        </w:rPr>
        <w:t xml:space="preserve">                                                                              </w:t>
      </w:r>
      <w:r w:rsidRPr="00D4733F">
        <w:rPr>
          <w:rFonts w:ascii="-윤고딕110" w:eastAsia="-윤고딕110" w:hAnsi="굴림" w:cs="굴림" w:hint="eastAsia"/>
          <w:color w:val="000000"/>
          <w:sz w:val="16"/>
          <w:szCs w:val="16"/>
        </w:rPr>
        <w:t>(</w:t>
      </w:r>
      <w:proofErr w:type="gramStart"/>
      <w:r w:rsidRPr="00D4733F">
        <w:rPr>
          <w:rFonts w:ascii="-윤고딕110" w:eastAsia="-윤고딕110" w:hAnsi="굴림" w:cs="굴림" w:hint="eastAsia"/>
          <w:color w:val="000000"/>
          <w:sz w:val="16"/>
          <w:szCs w:val="16"/>
        </w:rPr>
        <w:t>단위 :</w:t>
      </w:r>
      <w:proofErr w:type="gramEnd"/>
      <w:r w:rsidRPr="00D4733F">
        <w:rPr>
          <w:rFonts w:ascii="-윤고딕110" w:eastAsia="-윤고딕110" w:hAnsi="굴림" w:cs="굴림" w:hint="eastAsia"/>
          <w:color w:val="000000"/>
          <w:sz w:val="16"/>
          <w:szCs w:val="16"/>
        </w:rPr>
        <w:t xml:space="preserve"> </w:t>
      </w:r>
      <w:proofErr w:type="spellStart"/>
      <w:r w:rsidRPr="00D4733F">
        <w:rPr>
          <w:rFonts w:ascii="-윤고딕110" w:eastAsia="-윤고딕110" w:hAnsi="굴림" w:cs="굴림" w:hint="eastAsia"/>
          <w:color w:val="000000"/>
          <w:sz w:val="16"/>
          <w:szCs w:val="16"/>
        </w:rPr>
        <w:t>억원</w:t>
      </w:r>
      <w:proofErr w:type="spellEnd"/>
      <w:r w:rsidRPr="00D4733F">
        <w:rPr>
          <w:rFonts w:ascii="-윤고딕110" w:eastAsia="-윤고딕110" w:hAnsi="굴림" w:cs="굴림" w:hint="eastAsia"/>
          <w:color w:val="000000"/>
          <w:sz w:val="16"/>
          <w:szCs w:val="16"/>
        </w:rPr>
        <w:t>)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05"/>
      </w:tblGrid>
      <w:tr w:rsidR="00D4733F" w:rsidRPr="00D4733F" w:rsidTr="00D4733F">
        <w:trPr>
          <w:trHeight w:val="4150"/>
        </w:trPr>
        <w:tc>
          <w:tcPr>
            <w:tcW w:w="8055" w:type="dxa"/>
            <w:tcBorders>
              <w:top w:val="single" w:sz="12" w:space="0" w:color="4B72E3"/>
              <w:left w:val="nil"/>
              <w:bottom w:val="single" w:sz="12" w:space="0" w:color="4B72E3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4733F" w:rsidRPr="00D4733F" w:rsidRDefault="00D4733F" w:rsidP="00D4733F">
            <w:pPr>
              <w:spacing w:after="0" w:line="360" w:lineRule="auto"/>
              <w:ind w:left="132" w:right="102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D4733F">
              <w:rPr>
                <w:rFonts w:ascii="한컴바탕" w:eastAsia="굴림" w:hAnsi="굴림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115464" cy="2872105"/>
                  <wp:effectExtent l="0" t="0" r="9525" b="4445"/>
                  <wp:docPr id="1" name="그림 1" descr="EMB000013d00b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350118752" descr="EMB000013d00b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13" t="28778" r="55815" b="16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1420" cy="2875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33F" w:rsidRDefault="00D4733F" w:rsidP="00D4733F">
      <w:pPr>
        <w:snapToGrid w:val="0"/>
        <w:spacing w:after="0" w:line="384" w:lineRule="auto"/>
        <w:ind w:left="800" w:hanging="800"/>
        <w:textAlignment w:val="baseline"/>
        <w:rPr>
          <w:rFonts w:ascii="한양중고딕" w:eastAsia="한양중고딕" w:hAnsi="굴림" w:cs="굴림"/>
          <w:color w:val="000000"/>
          <w:kern w:val="0"/>
          <w:sz w:val="16"/>
          <w:szCs w:val="16"/>
        </w:rPr>
      </w:pPr>
      <w:r w:rsidRPr="00D4733F">
        <w:rPr>
          <w:rFonts w:ascii="한양중고딕" w:eastAsia="한양중고딕" w:hAnsi="한양중고딕" w:cs="굴림" w:hint="eastAsia"/>
          <w:color w:val="000000"/>
          <w:kern w:val="0"/>
          <w:sz w:val="16"/>
          <w:szCs w:val="16"/>
        </w:rPr>
        <w:t>〈</w:t>
      </w:r>
      <w:r w:rsidRPr="00D4733F">
        <w:rPr>
          <w:rFonts w:ascii="한양중고딕" w:eastAsia="한양중고딕" w:hAnsi="굴림" w:cs="굴림" w:hint="eastAsia"/>
          <w:color w:val="000000"/>
          <w:kern w:val="0"/>
          <w:sz w:val="16"/>
          <w:szCs w:val="16"/>
        </w:rPr>
        <w:t>출처</w:t>
      </w:r>
      <w:r w:rsidRPr="00D4733F">
        <w:rPr>
          <w:rFonts w:ascii="한양중고딕" w:eastAsia="한양중고딕" w:hAnsi="한양중고딕" w:cs="굴림" w:hint="eastAsia"/>
          <w:color w:val="000000"/>
          <w:kern w:val="0"/>
          <w:sz w:val="16"/>
          <w:szCs w:val="16"/>
        </w:rPr>
        <w:t>〉</w:t>
      </w:r>
      <w:r w:rsidRPr="00D4733F">
        <w:rPr>
          <w:rFonts w:ascii="한양중고딕" w:eastAsia="한양중고딕" w:hAnsi="굴림" w:cs="굴림" w:hint="eastAsia"/>
          <w:color w:val="000000"/>
          <w:kern w:val="0"/>
          <w:sz w:val="16"/>
          <w:szCs w:val="16"/>
        </w:rPr>
        <w:t>공무원연금공단 홈페이지</w:t>
      </w:r>
    </w:p>
    <w:p w:rsidR="00D4733F" w:rsidRDefault="00D4733F" w:rsidP="00D4733F">
      <w:pPr>
        <w:widowControl/>
        <w:wordWrap/>
        <w:autoSpaceDE/>
        <w:autoSpaceDN/>
        <w:spacing w:line="384" w:lineRule="auto"/>
        <w:ind w:firstLine="240"/>
        <w:jc w:val="left"/>
        <w:rPr>
          <w:rFonts w:ascii="바탕체" w:eastAsia="바탕체" w:hAnsi="바탕체"/>
          <w:b/>
          <w:sz w:val="22"/>
        </w:rPr>
      </w:pPr>
      <w:r>
        <w:rPr>
          <w:rFonts w:ascii="바탕체" w:eastAsia="바탕체" w:hAnsi="바탕체"/>
          <w:b/>
          <w:sz w:val="22"/>
        </w:rPr>
        <w:lastRenderedPageBreak/>
        <w:t>2</w:t>
      </w:r>
      <w:r w:rsidRPr="00ED544A">
        <w:rPr>
          <w:rFonts w:ascii="바탕체" w:eastAsia="바탕체" w:hAnsi="바탕체" w:hint="eastAsia"/>
          <w:b/>
          <w:sz w:val="22"/>
        </w:rPr>
        <w:t xml:space="preserve">. </w:t>
      </w:r>
      <w:r>
        <w:rPr>
          <w:rFonts w:ascii="바탕체" w:eastAsia="바탕체" w:hAnsi="바탕체" w:hint="eastAsia"/>
          <w:b/>
          <w:sz w:val="22"/>
        </w:rPr>
        <w:t>금융자산운용 개요</w:t>
      </w:r>
    </w:p>
    <w:p w:rsidR="00D4733F" w:rsidRDefault="00D4733F" w:rsidP="00D4733F">
      <w:pPr>
        <w:spacing w:after="0" w:line="432" w:lineRule="auto"/>
        <w:ind w:leftChars="100" w:left="200" w:firstLineChars="200" w:firstLine="440"/>
        <w:textAlignment w:val="baseline"/>
        <w:rPr>
          <w:rFonts w:ascii="바탕체" w:eastAsia="바탕체" w:hAnsi="바탕체" w:cs="굴림"/>
          <w:color w:val="000000"/>
          <w:sz w:val="22"/>
        </w:rPr>
      </w:pPr>
      <w:r w:rsidRPr="00D4733F">
        <w:rPr>
          <w:rFonts w:ascii="바탕체" w:eastAsia="바탕체" w:hAnsi="바탕체" w:cs="굴림" w:hint="eastAsia"/>
          <w:color w:val="000000"/>
          <w:sz w:val="22"/>
        </w:rPr>
        <w:t>금융자산운용은 안정성(자산의 변동성에 적절한 대응으로 손실위험 최소화), 유동성(원활한 연금급여 지급 및 투자재원의 자체 조달 체제 구축), 수익성(기금의 실질가치를 보전하고 최대 수익 추구), 공공성(공공성에 부합하도록 운영)을 추구하는데 놓여져 있고, 자산운용결과의 투명성 제고를 위하여 외부전문가로 구성된 성과평가위원회를 설치, 운영하고 있다.</w:t>
      </w:r>
    </w:p>
    <w:p w:rsidR="00D4733F" w:rsidRPr="00D4733F" w:rsidRDefault="00D4733F" w:rsidP="00D4733F">
      <w:pPr>
        <w:spacing w:after="0" w:line="432" w:lineRule="auto"/>
        <w:ind w:leftChars="100" w:left="200" w:firstLineChars="200" w:firstLine="400"/>
        <w:textAlignment w:val="baseline"/>
        <w:rPr>
          <w:rFonts w:ascii="바탕체" w:eastAsia="바탕체" w:hAnsi="바탕체" w:cs="굴림"/>
          <w:color w:val="000000"/>
          <w:kern w:val="0"/>
          <w:szCs w:val="20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9"/>
        <w:gridCol w:w="7250"/>
      </w:tblGrid>
      <w:tr w:rsidR="00D4733F" w:rsidRPr="00D4733F" w:rsidTr="00D4733F">
        <w:trPr>
          <w:trHeight w:val="276"/>
        </w:trPr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3939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4733F" w:rsidRPr="00D4733F" w:rsidRDefault="00D4733F" w:rsidP="00D4733F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4733F">
              <w:rPr>
                <w:rFonts w:ascii="-윤명조120" w:eastAsia="-윤명조120" w:hAnsi="굴림" w:cs="굴림" w:hint="eastAsia"/>
                <w:b/>
                <w:bCs/>
                <w:color w:val="FFFFFF"/>
                <w:kern w:val="0"/>
                <w:sz w:val="22"/>
              </w:rPr>
              <w:t xml:space="preserve">표 </w:t>
            </w:r>
            <w:r>
              <w:rPr>
                <w:rFonts w:ascii="-윤명조120" w:eastAsia="-윤명조120" w:hAnsi="굴림" w:cs="굴림"/>
                <w:b/>
                <w:bCs/>
                <w:color w:val="FFFFFF"/>
                <w:kern w:val="0"/>
                <w:sz w:val="22"/>
              </w:rPr>
              <w:t>4</w:t>
            </w:r>
          </w:p>
        </w:tc>
        <w:tc>
          <w:tcPr>
            <w:tcW w:w="7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4733F" w:rsidRPr="00D4733F" w:rsidRDefault="00D4733F" w:rsidP="00D4733F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4733F">
              <w:rPr>
                <w:rFonts w:ascii="-윤명조120" w:eastAsia="-윤명조120" w:hAnsi="굴림" w:cs="굴림" w:hint="eastAsia"/>
                <w:color w:val="000000"/>
                <w:kern w:val="0"/>
                <w:sz w:val="22"/>
              </w:rPr>
              <w:t>금융자산 운용프로세스</w:t>
            </w:r>
          </w:p>
        </w:tc>
      </w:tr>
    </w:tbl>
    <w:p w:rsidR="00D4733F" w:rsidRPr="00D4733F" w:rsidRDefault="00D4733F" w:rsidP="00D4733F">
      <w:pPr>
        <w:widowControl/>
        <w:wordWrap/>
        <w:autoSpaceDE/>
        <w:autoSpaceDN/>
        <w:spacing w:after="0" w:line="240" w:lineRule="auto"/>
        <w:jc w:val="left"/>
        <w:rPr>
          <w:rFonts w:ascii="굴림" w:eastAsia="굴림" w:hAnsi="굴림" w:cs="굴림"/>
          <w:vanish/>
          <w:kern w:val="0"/>
          <w:sz w:val="24"/>
          <w:szCs w:val="24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27"/>
      </w:tblGrid>
      <w:tr w:rsidR="00D4733F" w:rsidRPr="00D4733F" w:rsidTr="00D4733F">
        <w:trPr>
          <w:trHeight w:val="5022"/>
        </w:trPr>
        <w:tc>
          <w:tcPr>
            <w:tcW w:w="8127" w:type="dxa"/>
            <w:tcBorders>
              <w:top w:val="single" w:sz="12" w:space="0" w:color="4B72E3"/>
              <w:left w:val="nil"/>
              <w:bottom w:val="single" w:sz="12" w:space="0" w:color="4B72E3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4733F" w:rsidRPr="00D4733F" w:rsidRDefault="00D4733F" w:rsidP="00D4733F">
            <w:pPr>
              <w:spacing w:after="0" w:line="360" w:lineRule="auto"/>
              <w:ind w:left="132" w:right="102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D4733F">
              <w:rPr>
                <w:rFonts w:ascii="한컴바탕" w:eastAsia="굴림" w:hAnsi="굴림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010785" cy="3269411"/>
                  <wp:effectExtent l="0" t="0" r="0" b="7620"/>
                  <wp:docPr id="3" name="그림 3" descr="EMB000013d00b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343387072" descr="EMB000013d00b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46" t="17798" r="58575" b="4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2990" cy="3283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33F" w:rsidRPr="00D4733F" w:rsidRDefault="00D4733F" w:rsidP="00D4733F">
      <w:pPr>
        <w:snapToGrid w:val="0"/>
        <w:spacing w:after="0" w:line="384" w:lineRule="auto"/>
        <w:ind w:left="800" w:hanging="800"/>
        <w:textAlignment w:val="baseline"/>
        <w:rPr>
          <w:rFonts w:ascii="한양중고딕" w:eastAsia="한양중고딕" w:hAnsi="굴림" w:cs="굴림"/>
          <w:color w:val="000000"/>
          <w:kern w:val="0"/>
          <w:sz w:val="16"/>
          <w:szCs w:val="16"/>
        </w:rPr>
      </w:pPr>
      <w:r w:rsidRPr="00D4733F">
        <w:rPr>
          <w:rFonts w:ascii="한양중고딕" w:eastAsia="한양중고딕" w:hAnsi="한양중고딕" w:cs="굴림" w:hint="eastAsia"/>
          <w:color w:val="000000"/>
          <w:kern w:val="0"/>
          <w:sz w:val="16"/>
          <w:szCs w:val="16"/>
        </w:rPr>
        <w:t>〈</w:t>
      </w:r>
      <w:r w:rsidRPr="00D4733F">
        <w:rPr>
          <w:rFonts w:ascii="한양중고딕" w:eastAsia="한양중고딕" w:hAnsi="굴림" w:cs="굴림" w:hint="eastAsia"/>
          <w:color w:val="000000"/>
          <w:kern w:val="0"/>
          <w:sz w:val="16"/>
          <w:szCs w:val="16"/>
        </w:rPr>
        <w:t>출처</w:t>
      </w:r>
      <w:r w:rsidRPr="00D4733F">
        <w:rPr>
          <w:rFonts w:ascii="한양중고딕" w:eastAsia="한양중고딕" w:hAnsi="한양중고딕" w:cs="굴림" w:hint="eastAsia"/>
          <w:color w:val="000000"/>
          <w:kern w:val="0"/>
          <w:sz w:val="16"/>
          <w:szCs w:val="16"/>
        </w:rPr>
        <w:t>〉</w:t>
      </w:r>
      <w:r w:rsidRPr="00D4733F">
        <w:rPr>
          <w:rFonts w:ascii="한양중고딕" w:eastAsia="한양중고딕" w:hAnsi="굴림" w:cs="굴림" w:hint="eastAsia"/>
          <w:color w:val="000000"/>
          <w:kern w:val="0"/>
          <w:sz w:val="16"/>
          <w:szCs w:val="16"/>
        </w:rPr>
        <w:t>공무원연금공단 홈페이지</w:t>
      </w:r>
    </w:p>
    <w:p w:rsidR="00D4733F" w:rsidRPr="00D4733F" w:rsidRDefault="00D4733F" w:rsidP="00D4733F">
      <w:pPr>
        <w:spacing w:after="0" w:line="432" w:lineRule="auto"/>
        <w:ind w:leftChars="100" w:left="200" w:firstLineChars="200" w:firstLine="400"/>
        <w:textAlignment w:val="baseline"/>
        <w:rPr>
          <w:rFonts w:ascii="바탕체" w:eastAsia="바탕체" w:hAnsi="바탕체" w:cs="굴림"/>
          <w:color w:val="000000"/>
          <w:kern w:val="0"/>
          <w:szCs w:val="20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9"/>
        <w:gridCol w:w="7250"/>
      </w:tblGrid>
      <w:tr w:rsidR="00D4733F" w:rsidRPr="00D4733F" w:rsidTr="00D4733F">
        <w:trPr>
          <w:trHeight w:val="276"/>
        </w:trPr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3939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4733F" w:rsidRPr="00D4733F" w:rsidRDefault="00D4733F" w:rsidP="00D4733F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D4733F">
              <w:rPr>
                <w:rFonts w:ascii="-윤명조120" w:eastAsia="-윤명조120" w:hAnsi="굴림" w:cs="굴림" w:hint="eastAsia"/>
                <w:b/>
                <w:bCs/>
                <w:color w:val="FFFFFF"/>
                <w:kern w:val="0"/>
                <w:sz w:val="22"/>
              </w:rPr>
              <w:t xml:space="preserve">표 </w:t>
            </w:r>
            <w:r>
              <w:rPr>
                <w:rFonts w:ascii="-윤명조120" w:eastAsia="-윤명조120" w:hAnsi="굴림" w:cs="굴림"/>
                <w:b/>
                <w:bCs/>
                <w:color w:val="FFFFFF"/>
                <w:kern w:val="0"/>
                <w:sz w:val="22"/>
              </w:rPr>
              <w:t>5</w:t>
            </w:r>
          </w:p>
        </w:tc>
        <w:tc>
          <w:tcPr>
            <w:tcW w:w="7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D4733F" w:rsidRPr="00D4733F" w:rsidRDefault="00D4733F" w:rsidP="002C5587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바탕" w:eastAsia="굴림" w:hAnsi="굴림" w:cs="굴림" w:hint="eastAsia"/>
                <w:color w:val="000000"/>
                <w:kern w:val="0"/>
                <w:szCs w:val="20"/>
              </w:rPr>
              <w:t>연도별</w:t>
            </w:r>
            <w:r>
              <w:rPr>
                <w:rFonts w:ascii="바탕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바탕" w:eastAsia="굴림" w:hAnsi="굴림" w:cs="굴림" w:hint="eastAsia"/>
                <w:color w:val="000000"/>
                <w:kern w:val="0"/>
                <w:szCs w:val="20"/>
              </w:rPr>
              <w:t>운용</w:t>
            </w:r>
            <w:r>
              <w:rPr>
                <w:rFonts w:ascii="바탕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바탕" w:eastAsia="굴림" w:hAnsi="굴림" w:cs="굴림" w:hint="eastAsia"/>
                <w:color w:val="000000"/>
                <w:kern w:val="0"/>
                <w:szCs w:val="20"/>
              </w:rPr>
              <w:t>규모</w:t>
            </w:r>
          </w:p>
        </w:tc>
      </w:tr>
    </w:tbl>
    <w:p w:rsidR="00D4733F" w:rsidRPr="00D4733F" w:rsidRDefault="00D4733F" w:rsidP="00D4733F">
      <w:pPr>
        <w:widowControl/>
        <w:wordWrap/>
        <w:autoSpaceDE/>
        <w:autoSpaceDN/>
        <w:spacing w:after="0" w:line="240" w:lineRule="auto"/>
        <w:jc w:val="left"/>
        <w:rPr>
          <w:rFonts w:ascii="굴림" w:eastAsia="굴림" w:hAnsi="굴림" w:cs="굴림"/>
          <w:vanish/>
          <w:kern w:val="0"/>
          <w:sz w:val="24"/>
          <w:szCs w:val="24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85"/>
      </w:tblGrid>
      <w:tr w:rsidR="00D4733F" w:rsidRPr="00D4733F" w:rsidTr="00D4733F">
        <w:trPr>
          <w:trHeight w:val="1388"/>
        </w:trPr>
        <w:tc>
          <w:tcPr>
            <w:tcW w:w="8127" w:type="dxa"/>
            <w:tcBorders>
              <w:top w:val="single" w:sz="12" w:space="0" w:color="4B72E3"/>
              <w:left w:val="nil"/>
              <w:bottom w:val="single" w:sz="12" w:space="0" w:color="4B72E3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4733F" w:rsidRPr="00D4733F" w:rsidRDefault="00D4733F" w:rsidP="002C5587">
            <w:pPr>
              <w:spacing w:after="0" w:line="360" w:lineRule="auto"/>
              <w:ind w:left="132" w:right="102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D4733F">
              <w:rPr>
                <w:rFonts w:ascii="함초롬바탕" w:eastAsia="굴림" w:hAnsi="굴림" w:cs="굴림"/>
                <w:noProof/>
                <w:color w:val="000000"/>
                <w:kern w:val="0"/>
                <w:szCs w:val="20"/>
              </w:rPr>
              <w:drawing>
                <wp:inline distT="0" distB="0" distL="0" distR="0" wp14:anchorId="271406FC" wp14:editId="465CB342">
                  <wp:extent cx="5112689" cy="1638169"/>
                  <wp:effectExtent l="0" t="0" r="0" b="635"/>
                  <wp:docPr id="6" name="그림 6" descr="EMB000013d00b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355245848" descr="EMB000013d00b8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42" t="59087" r="25764" b="15536"/>
                          <a:stretch/>
                        </pic:blipFill>
                        <pic:spPr bwMode="auto">
                          <a:xfrm>
                            <a:off x="0" y="0"/>
                            <a:ext cx="5168781" cy="1656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33F" w:rsidRDefault="00D4733F" w:rsidP="00D4733F">
      <w:pPr>
        <w:snapToGrid w:val="0"/>
        <w:spacing w:after="0" w:line="384" w:lineRule="auto"/>
        <w:ind w:left="800" w:hanging="800"/>
        <w:textAlignment w:val="baseline"/>
        <w:rPr>
          <w:rFonts w:ascii="한양중고딕" w:eastAsia="한양중고딕" w:hAnsi="굴림" w:cs="굴림"/>
          <w:color w:val="000000"/>
          <w:kern w:val="0"/>
          <w:sz w:val="16"/>
          <w:szCs w:val="16"/>
        </w:rPr>
      </w:pPr>
      <w:r w:rsidRPr="00D4733F">
        <w:rPr>
          <w:rFonts w:ascii="한양중고딕" w:eastAsia="한양중고딕" w:hAnsi="한양중고딕" w:cs="굴림" w:hint="eastAsia"/>
          <w:color w:val="000000"/>
          <w:kern w:val="0"/>
          <w:sz w:val="16"/>
          <w:szCs w:val="16"/>
        </w:rPr>
        <w:t>〈</w:t>
      </w:r>
      <w:r w:rsidRPr="00D4733F">
        <w:rPr>
          <w:rFonts w:ascii="한양중고딕" w:eastAsia="한양중고딕" w:hAnsi="굴림" w:cs="굴림" w:hint="eastAsia"/>
          <w:color w:val="000000"/>
          <w:kern w:val="0"/>
          <w:sz w:val="16"/>
          <w:szCs w:val="16"/>
        </w:rPr>
        <w:t>출처</w:t>
      </w:r>
      <w:r w:rsidRPr="00D4733F">
        <w:rPr>
          <w:rFonts w:ascii="한양중고딕" w:eastAsia="한양중고딕" w:hAnsi="한양중고딕" w:cs="굴림" w:hint="eastAsia"/>
          <w:color w:val="000000"/>
          <w:kern w:val="0"/>
          <w:sz w:val="16"/>
          <w:szCs w:val="16"/>
        </w:rPr>
        <w:t>〉</w:t>
      </w:r>
      <w:r w:rsidRPr="00D4733F">
        <w:rPr>
          <w:rFonts w:ascii="한양중고딕" w:eastAsia="한양중고딕" w:hAnsi="굴림" w:cs="굴림" w:hint="eastAsia"/>
          <w:color w:val="000000"/>
          <w:kern w:val="0"/>
          <w:sz w:val="16"/>
          <w:szCs w:val="16"/>
        </w:rPr>
        <w:t>공무원연금공단 홈페이지</w:t>
      </w:r>
    </w:p>
    <w:p w:rsidR="00543BC6" w:rsidRPr="00ED544A" w:rsidRDefault="00543BC6" w:rsidP="00003D1D">
      <w:pPr>
        <w:widowControl/>
        <w:wordWrap/>
        <w:autoSpaceDE/>
        <w:autoSpaceDN/>
        <w:spacing w:line="384" w:lineRule="auto"/>
        <w:jc w:val="left"/>
        <w:rPr>
          <w:rFonts w:ascii="바탕체" w:eastAsia="바탕체" w:hAnsi="바탕체"/>
          <w:b/>
          <w:sz w:val="26"/>
          <w:szCs w:val="26"/>
        </w:rPr>
      </w:pPr>
      <w:r w:rsidRPr="00ED544A">
        <w:rPr>
          <w:rFonts w:ascii="바탕체" w:eastAsia="바탕체" w:hAnsi="바탕체"/>
          <w:b/>
          <w:sz w:val="26"/>
          <w:szCs w:val="26"/>
        </w:rPr>
        <w:lastRenderedPageBreak/>
        <w:t xml:space="preserve">III. </w:t>
      </w:r>
      <w:r w:rsidR="00D4733F">
        <w:rPr>
          <w:rFonts w:ascii="바탕체" w:eastAsia="바탕체" w:hAnsi="바탕체" w:hint="eastAsia"/>
          <w:b/>
          <w:sz w:val="26"/>
          <w:szCs w:val="26"/>
        </w:rPr>
        <w:t>2006년~</w:t>
      </w:r>
      <w:r w:rsidR="00D4733F">
        <w:rPr>
          <w:rFonts w:ascii="바탕체" w:eastAsia="바탕체" w:hAnsi="바탕체"/>
          <w:b/>
          <w:sz w:val="26"/>
          <w:szCs w:val="26"/>
        </w:rPr>
        <w:t>2010</w:t>
      </w:r>
      <w:r w:rsidR="00D4733F">
        <w:rPr>
          <w:rFonts w:ascii="바탕체" w:eastAsia="바탕체" w:hAnsi="바탕체" w:hint="eastAsia"/>
          <w:b/>
          <w:sz w:val="26"/>
          <w:szCs w:val="26"/>
        </w:rPr>
        <w:t xml:space="preserve">년 해외투자 실패 </w:t>
      </w:r>
      <w:r w:rsidR="00E51E35">
        <w:rPr>
          <w:rFonts w:ascii="바탕체" w:eastAsia="바탕체" w:hAnsi="바탕체" w:hint="eastAsia"/>
          <w:b/>
          <w:sz w:val="26"/>
          <w:szCs w:val="26"/>
        </w:rPr>
        <w:t>사례 및 결론</w:t>
      </w:r>
      <w:r w:rsidR="008A0319">
        <w:rPr>
          <w:rStyle w:val="ab"/>
          <w:rFonts w:ascii="바탕체" w:eastAsia="바탕체" w:hAnsi="바탕체"/>
          <w:b/>
          <w:sz w:val="26"/>
          <w:szCs w:val="26"/>
        </w:rPr>
        <w:footnoteReference w:id="2"/>
      </w:r>
    </w:p>
    <w:p w:rsidR="00A61E74" w:rsidRDefault="007B7B84" w:rsidP="002C5587">
      <w:pPr>
        <w:widowControl/>
        <w:wordWrap/>
        <w:autoSpaceDE/>
        <w:autoSpaceDN/>
        <w:spacing w:after="0" w:line="384" w:lineRule="auto"/>
        <w:ind w:left="240" w:firstLineChars="100" w:firstLine="220"/>
        <w:rPr>
          <w:rFonts w:ascii="바탕체" w:eastAsia="바탕체" w:hAnsi="바탕체" w:cs="굴림"/>
          <w:color w:val="000000"/>
          <w:sz w:val="22"/>
        </w:rPr>
      </w:pPr>
      <w:r>
        <w:rPr>
          <w:rFonts w:ascii="바탕체" w:eastAsia="바탕체" w:hAnsi="바탕체" w:cs="굴림" w:hint="eastAsia"/>
          <w:color w:val="000000"/>
          <w:sz w:val="22"/>
        </w:rPr>
        <w:t xml:space="preserve">1) </w:t>
      </w:r>
      <w:r w:rsidR="00537E0C">
        <w:rPr>
          <w:rFonts w:ascii="바탕체" w:eastAsia="바탕체" w:hAnsi="바탕체" w:cs="굴림" w:hint="eastAsia"/>
          <w:color w:val="000000"/>
          <w:sz w:val="22"/>
        </w:rPr>
        <w:t>첫째,</w:t>
      </w:r>
      <w:r w:rsidR="00537E0C">
        <w:rPr>
          <w:rFonts w:ascii="바탕체" w:eastAsia="바탕체" w:hAnsi="바탕체" w:cs="굴림"/>
          <w:color w:val="000000"/>
          <w:sz w:val="22"/>
        </w:rPr>
        <w:t xml:space="preserve"> </w:t>
      </w:r>
      <w:r w:rsidR="005F310C">
        <w:rPr>
          <w:rFonts w:ascii="바탕체" w:eastAsia="바탕체" w:hAnsi="바탕체" w:cs="굴림" w:hint="eastAsia"/>
          <w:color w:val="000000"/>
          <w:sz w:val="22"/>
        </w:rPr>
        <w:t xml:space="preserve">공단은 </w:t>
      </w:r>
      <w:proofErr w:type="spellStart"/>
      <w:r>
        <w:rPr>
          <w:rFonts w:ascii="바탕체" w:eastAsia="바탕체" w:hAnsi="바탕체" w:cs="굴림" w:hint="eastAsia"/>
          <w:color w:val="000000"/>
          <w:sz w:val="22"/>
        </w:rPr>
        <w:t>유진자산운용</w:t>
      </w:r>
      <w:proofErr w:type="spellEnd"/>
      <w:r w:rsidR="008A0319">
        <w:rPr>
          <w:rFonts w:ascii="바탕체" w:eastAsia="바탕체" w:hAnsi="바탕체" w:cs="굴림" w:hint="eastAsia"/>
          <w:color w:val="000000"/>
          <w:sz w:val="22"/>
        </w:rPr>
        <w:t xml:space="preserve"> 부동산펀드 10호(아파트개발사업자금으로 이용토록 대출하고 </w:t>
      </w:r>
      <w:proofErr w:type="spellStart"/>
      <w:r w:rsidR="008A0319">
        <w:rPr>
          <w:rFonts w:ascii="바탕체" w:eastAsia="바탕체" w:hAnsi="바탕체" w:cs="굴림" w:hint="eastAsia"/>
          <w:color w:val="000000"/>
          <w:sz w:val="22"/>
        </w:rPr>
        <w:t>만기후</w:t>
      </w:r>
      <w:proofErr w:type="spellEnd"/>
      <w:r w:rsidR="008A0319">
        <w:rPr>
          <w:rFonts w:ascii="바탕체" w:eastAsia="바탕체" w:hAnsi="바탕체" w:cs="굴림" w:hint="eastAsia"/>
          <w:color w:val="000000"/>
          <w:sz w:val="22"/>
        </w:rPr>
        <w:t xml:space="preserve"> 투자자들에게 원금과 수익을 분배하는 펀드)에 만기 </w:t>
      </w:r>
      <w:r w:rsidR="008A0319">
        <w:rPr>
          <w:rFonts w:ascii="바탕체" w:eastAsia="바탕체" w:hAnsi="바탕체" w:cs="굴림"/>
          <w:color w:val="000000"/>
          <w:sz w:val="22"/>
        </w:rPr>
        <w:t>2</w:t>
      </w:r>
      <w:r w:rsidR="008A0319">
        <w:rPr>
          <w:rFonts w:ascii="바탕체" w:eastAsia="바탕체" w:hAnsi="바탕체" w:cs="굴림" w:hint="eastAsia"/>
          <w:color w:val="000000"/>
          <w:sz w:val="22"/>
        </w:rPr>
        <w:t xml:space="preserve">년 </w:t>
      </w:r>
      <w:r w:rsidR="008A0319">
        <w:rPr>
          <w:rFonts w:ascii="바탕체" w:eastAsia="바탕체" w:hAnsi="바탕체" w:cs="굴림"/>
          <w:color w:val="000000"/>
          <w:sz w:val="22"/>
        </w:rPr>
        <w:t>6</w:t>
      </w:r>
      <w:r w:rsidR="008A0319">
        <w:rPr>
          <w:rFonts w:ascii="바탕체" w:eastAsia="바탕체" w:hAnsi="바탕체" w:cs="굴림" w:hint="eastAsia"/>
          <w:color w:val="000000"/>
          <w:sz w:val="22"/>
        </w:rPr>
        <w:t xml:space="preserve">개월, 목표수익률 </w:t>
      </w:r>
      <w:r w:rsidR="008A0319">
        <w:rPr>
          <w:rFonts w:ascii="바탕체" w:eastAsia="바탕체" w:hAnsi="바탕체" w:cs="굴림"/>
          <w:color w:val="000000"/>
          <w:sz w:val="22"/>
        </w:rPr>
        <w:t>8.03%</w:t>
      </w:r>
      <w:r w:rsidR="008A0319">
        <w:rPr>
          <w:rFonts w:ascii="바탕체" w:eastAsia="바탕체" w:hAnsi="바탕체" w:cs="굴림" w:hint="eastAsia"/>
          <w:color w:val="000000"/>
          <w:sz w:val="22"/>
        </w:rPr>
        <w:t xml:space="preserve">로 </w:t>
      </w:r>
      <w:r w:rsidR="008A0319">
        <w:rPr>
          <w:rFonts w:ascii="바탕체" w:eastAsia="바탕체" w:hAnsi="바탕체" w:cs="굴림"/>
          <w:color w:val="000000"/>
          <w:sz w:val="22"/>
        </w:rPr>
        <w:t>2006</w:t>
      </w:r>
      <w:r w:rsidR="008A0319">
        <w:rPr>
          <w:rFonts w:ascii="바탕체" w:eastAsia="바탕체" w:hAnsi="바탕체" w:cs="굴림" w:hint="eastAsia"/>
          <w:color w:val="000000"/>
          <w:sz w:val="22"/>
        </w:rPr>
        <w:t xml:space="preserve">년 </w:t>
      </w:r>
      <w:r w:rsidR="008A0319">
        <w:rPr>
          <w:rFonts w:ascii="바탕체" w:eastAsia="바탕체" w:hAnsi="바탕체" w:cs="굴림"/>
          <w:color w:val="000000"/>
          <w:sz w:val="22"/>
        </w:rPr>
        <w:t>90</w:t>
      </w:r>
      <w:r w:rsidR="008A0319">
        <w:rPr>
          <w:rFonts w:ascii="바탕체" w:eastAsia="바탕체" w:hAnsi="바탕체" w:cs="굴림" w:hint="eastAsia"/>
          <w:color w:val="000000"/>
          <w:sz w:val="22"/>
        </w:rPr>
        <w:t xml:space="preserve">억원 투자하였다가 </w:t>
      </w:r>
      <w:r w:rsidR="008A0319">
        <w:rPr>
          <w:rFonts w:ascii="바탕체" w:eastAsia="바탕체" w:hAnsi="바탕체" w:cs="굴림"/>
          <w:color w:val="000000"/>
          <w:sz w:val="22"/>
        </w:rPr>
        <w:t>2008</w:t>
      </w:r>
      <w:r w:rsidR="008A0319">
        <w:rPr>
          <w:rFonts w:ascii="바탕체" w:eastAsia="바탕체" w:hAnsi="바탕체" w:cs="굴림" w:hint="eastAsia"/>
          <w:color w:val="000000"/>
          <w:sz w:val="22"/>
        </w:rPr>
        <w:t xml:space="preserve">년 </w:t>
      </w:r>
      <w:r w:rsidR="008A0319">
        <w:rPr>
          <w:rFonts w:ascii="바탕체" w:eastAsia="바탕체" w:hAnsi="바탕체" w:cs="굴림"/>
          <w:color w:val="000000"/>
          <w:sz w:val="22"/>
        </w:rPr>
        <w:t>2</w:t>
      </w:r>
      <w:r w:rsidR="008A0319">
        <w:rPr>
          <w:rFonts w:ascii="바탕체" w:eastAsia="바탕체" w:hAnsi="바탕체" w:cs="굴림" w:hint="eastAsia"/>
          <w:color w:val="000000"/>
          <w:sz w:val="22"/>
        </w:rPr>
        <w:t xml:space="preserve">월 </w:t>
      </w:r>
      <w:proofErr w:type="spellStart"/>
      <w:r w:rsidR="008A0319">
        <w:rPr>
          <w:rFonts w:ascii="바탕체" w:eastAsia="바탕체" w:hAnsi="바탕체" w:cs="굴림" w:hint="eastAsia"/>
          <w:color w:val="000000"/>
          <w:sz w:val="22"/>
        </w:rPr>
        <w:t>시공사</w:t>
      </w:r>
      <w:proofErr w:type="spellEnd"/>
      <w:r w:rsidR="008A0319">
        <w:rPr>
          <w:rFonts w:ascii="바탕체" w:eastAsia="바탕체" w:hAnsi="바탕체" w:cs="굴림" w:hint="eastAsia"/>
          <w:color w:val="000000"/>
          <w:sz w:val="22"/>
        </w:rPr>
        <w:t xml:space="preserve"> 부도로 원금 </w:t>
      </w:r>
      <w:r w:rsidR="008A0319">
        <w:rPr>
          <w:rFonts w:ascii="바탕체" w:eastAsia="바탕체" w:hAnsi="바탕체" w:cs="굴림"/>
          <w:color w:val="000000"/>
          <w:sz w:val="22"/>
        </w:rPr>
        <w:t>13</w:t>
      </w:r>
      <w:r w:rsidR="008A0319">
        <w:rPr>
          <w:rFonts w:ascii="바탕체" w:eastAsia="바탕체" w:hAnsi="바탕체" w:cs="굴림" w:hint="eastAsia"/>
          <w:color w:val="000000"/>
          <w:sz w:val="22"/>
        </w:rPr>
        <w:t>억원,</w:t>
      </w:r>
      <w:r w:rsidR="008A0319">
        <w:rPr>
          <w:rFonts w:ascii="바탕체" w:eastAsia="바탕체" w:hAnsi="바탕체" w:cs="굴림"/>
          <w:color w:val="000000"/>
          <w:sz w:val="22"/>
        </w:rPr>
        <w:t xml:space="preserve"> </w:t>
      </w:r>
      <w:r w:rsidR="008A0319">
        <w:rPr>
          <w:rFonts w:ascii="바탕체" w:eastAsia="바탕체" w:hAnsi="바탕체" w:cs="굴림" w:hint="eastAsia"/>
          <w:color w:val="000000"/>
          <w:sz w:val="22"/>
        </w:rPr>
        <w:t xml:space="preserve">이자 </w:t>
      </w:r>
      <w:r w:rsidR="008A0319">
        <w:rPr>
          <w:rFonts w:ascii="바탕체" w:eastAsia="바탕체" w:hAnsi="바탕체" w:cs="굴림"/>
          <w:color w:val="000000"/>
          <w:sz w:val="22"/>
        </w:rPr>
        <w:t>15</w:t>
      </w:r>
      <w:r w:rsidR="008A0319">
        <w:rPr>
          <w:rFonts w:ascii="바탕체" w:eastAsia="바탕체" w:hAnsi="바탕체" w:cs="굴림" w:hint="eastAsia"/>
          <w:color w:val="000000"/>
          <w:sz w:val="22"/>
        </w:rPr>
        <w:t xml:space="preserve">억원만 회수한 채 </w:t>
      </w:r>
      <w:r w:rsidR="008A0319">
        <w:rPr>
          <w:rFonts w:ascii="바탕체" w:eastAsia="바탕체" w:hAnsi="바탕체" w:cs="굴림"/>
          <w:color w:val="000000"/>
          <w:sz w:val="22"/>
        </w:rPr>
        <w:t>2008</w:t>
      </w:r>
      <w:r w:rsidR="008A0319">
        <w:rPr>
          <w:rFonts w:ascii="바탕체" w:eastAsia="바탕체" w:hAnsi="바탕체" w:cs="굴림" w:hint="eastAsia"/>
          <w:color w:val="000000"/>
          <w:sz w:val="22"/>
        </w:rPr>
        <w:t xml:space="preserve">년 </w:t>
      </w:r>
      <w:r w:rsidR="008A0319">
        <w:rPr>
          <w:rFonts w:ascii="바탕체" w:eastAsia="바탕체" w:hAnsi="바탕체" w:cs="굴림"/>
          <w:color w:val="000000"/>
          <w:sz w:val="22"/>
        </w:rPr>
        <w:t>12</w:t>
      </w:r>
      <w:r w:rsidR="008A0319">
        <w:rPr>
          <w:rFonts w:ascii="바탕체" w:eastAsia="바탕체" w:hAnsi="바탕체" w:cs="굴림" w:hint="eastAsia"/>
          <w:color w:val="000000"/>
          <w:sz w:val="22"/>
        </w:rPr>
        <w:t xml:space="preserve">월 기준 </w:t>
      </w:r>
      <w:r w:rsidR="008A0319">
        <w:rPr>
          <w:rFonts w:ascii="바탕체" w:eastAsia="바탕체" w:hAnsi="바탕체" w:cs="굴림"/>
          <w:color w:val="000000"/>
          <w:sz w:val="22"/>
        </w:rPr>
        <w:t>72</w:t>
      </w:r>
      <w:r w:rsidR="008A0319">
        <w:rPr>
          <w:rFonts w:ascii="바탕체" w:eastAsia="바탕체" w:hAnsi="바탕체" w:cs="굴림" w:hint="eastAsia"/>
          <w:color w:val="000000"/>
          <w:sz w:val="22"/>
        </w:rPr>
        <w:t xml:space="preserve">억원 </w:t>
      </w:r>
      <w:proofErr w:type="spellStart"/>
      <w:r w:rsidR="008A0319">
        <w:rPr>
          <w:rFonts w:ascii="바탕체" w:eastAsia="바탕체" w:hAnsi="바탕체" w:cs="굴림" w:hint="eastAsia"/>
          <w:color w:val="000000"/>
          <w:sz w:val="22"/>
        </w:rPr>
        <w:t>상각처리되었는데</w:t>
      </w:r>
      <w:proofErr w:type="spellEnd"/>
      <w:r w:rsidR="008A0319">
        <w:rPr>
          <w:rFonts w:ascii="바탕체" w:eastAsia="바탕체" w:hAnsi="바탕체" w:cs="굴림" w:hint="eastAsia"/>
          <w:color w:val="000000"/>
          <w:sz w:val="22"/>
        </w:rPr>
        <w:t>,</w:t>
      </w:r>
      <w:r w:rsidR="008A0319">
        <w:rPr>
          <w:rFonts w:ascii="바탕체" w:eastAsia="바탕체" w:hAnsi="바탕체" w:cs="굴림"/>
          <w:color w:val="000000"/>
          <w:sz w:val="22"/>
        </w:rPr>
        <w:t xml:space="preserve"> </w:t>
      </w:r>
      <w:r w:rsidR="008A0319">
        <w:rPr>
          <w:rFonts w:ascii="바탕체" w:eastAsia="바탕체" w:hAnsi="바탕체" w:cs="굴림" w:hint="eastAsia"/>
          <w:color w:val="000000"/>
          <w:sz w:val="22"/>
        </w:rPr>
        <w:t xml:space="preserve">공단은 </w:t>
      </w:r>
      <w:r w:rsidR="008A0319">
        <w:rPr>
          <w:rFonts w:ascii="바탕체" w:eastAsia="바탕체" w:hAnsi="바탕체" w:cs="굴림"/>
          <w:color w:val="000000"/>
          <w:sz w:val="22"/>
        </w:rPr>
        <w:t>2008</w:t>
      </w:r>
      <w:r w:rsidR="008A0319">
        <w:rPr>
          <w:rFonts w:ascii="바탕체" w:eastAsia="바탕체" w:hAnsi="바탕체" w:cs="굴림" w:hint="eastAsia"/>
          <w:color w:val="000000"/>
          <w:sz w:val="22"/>
        </w:rPr>
        <w:t xml:space="preserve">년 </w:t>
      </w:r>
      <w:proofErr w:type="spellStart"/>
      <w:r w:rsidR="008A0319">
        <w:rPr>
          <w:rFonts w:ascii="바탕체" w:eastAsia="바탕체" w:hAnsi="바탕체" w:cs="굴림" w:hint="eastAsia"/>
          <w:color w:val="000000"/>
          <w:sz w:val="22"/>
        </w:rPr>
        <w:t>유진자산측을</w:t>
      </w:r>
      <w:proofErr w:type="spellEnd"/>
      <w:r w:rsidR="008A0319">
        <w:rPr>
          <w:rFonts w:ascii="바탕체" w:eastAsia="바탕체" w:hAnsi="바탕체" w:cs="굴림" w:hint="eastAsia"/>
          <w:color w:val="000000"/>
          <w:sz w:val="22"/>
        </w:rPr>
        <w:t xml:space="preserve"> 상대로 자금관리의무 위반,</w:t>
      </w:r>
      <w:r w:rsidR="008A0319">
        <w:rPr>
          <w:rFonts w:ascii="바탕체" w:eastAsia="바탕체" w:hAnsi="바탕체" w:cs="굴림"/>
          <w:color w:val="000000"/>
          <w:sz w:val="22"/>
        </w:rPr>
        <w:t xml:space="preserve"> </w:t>
      </w:r>
      <w:r w:rsidR="008A0319">
        <w:rPr>
          <w:rFonts w:ascii="바탕체" w:eastAsia="바탕체" w:hAnsi="바탕체" w:cs="굴림" w:hint="eastAsia"/>
          <w:color w:val="000000"/>
          <w:sz w:val="22"/>
        </w:rPr>
        <w:t xml:space="preserve">펀드설계상 하자로 인한 투자자보호의무 위반을 이류로 제소하여 </w:t>
      </w:r>
      <w:r w:rsidR="008A0319">
        <w:rPr>
          <w:rFonts w:ascii="바탕체" w:eastAsia="바탕체" w:hAnsi="바탕체" w:cs="굴림"/>
          <w:color w:val="000000"/>
          <w:sz w:val="22"/>
        </w:rPr>
        <w:t>2013</w:t>
      </w:r>
      <w:r w:rsidR="008A0319">
        <w:rPr>
          <w:rFonts w:ascii="바탕체" w:eastAsia="바탕체" w:hAnsi="바탕체" w:cs="굴림" w:hint="eastAsia"/>
          <w:color w:val="000000"/>
          <w:sz w:val="22"/>
        </w:rPr>
        <w:t xml:space="preserve">년 </w:t>
      </w:r>
      <w:r w:rsidR="008A0319">
        <w:rPr>
          <w:rFonts w:ascii="바탕체" w:eastAsia="바탕체" w:hAnsi="바탕체" w:cs="굴림"/>
          <w:color w:val="000000"/>
          <w:sz w:val="22"/>
        </w:rPr>
        <w:t>7</w:t>
      </w:r>
      <w:r w:rsidR="008A0319">
        <w:rPr>
          <w:rFonts w:ascii="바탕체" w:eastAsia="바탕체" w:hAnsi="바탕체" w:cs="굴림" w:hint="eastAsia"/>
          <w:color w:val="000000"/>
          <w:sz w:val="22"/>
        </w:rPr>
        <w:t xml:space="preserve">월 파기환송심인 서울고등법원에서 이자포함 </w:t>
      </w:r>
      <w:r w:rsidR="008A0319">
        <w:rPr>
          <w:rFonts w:ascii="바탕체" w:eastAsia="바탕체" w:hAnsi="바탕체" w:cs="굴림"/>
          <w:color w:val="000000"/>
          <w:sz w:val="22"/>
        </w:rPr>
        <w:t>46</w:t>
      </w:r>
      <w:r w:rsidR="008A0319">
        <w:rPr>
          <w:rFonts w:ascii="바탕체" w:eastAsia="바탕체" w:hAnsi="바탕체" w:cs="굴림" w:hint="eastAsia"/>
          <w:color w:val="000000"/>
          <w:sz w:val="22"/>
        </w:rPr>
        <w:t xml:space="preserve">억원의 </w:t>
      </w:r>
      <w:proofErr w:type="spellStart"/>
      <w:r w:rsidR="008A0319">
        <w:rPr>
          <w:rFonts w:ascii="바탕체" w:eastAsia="바탕체" w:hAnsi="바탕체" w:cs="굴림" w:hint="eastAsia"/>
          <w:color w:val="000000"/>
          <w:sz w:val="22"/>
        </w:rPr>
        <w:t>일부승소판결로</w:t>
      </w:r>
      <w:proofErr w:type="spellEnd"/>
      <w:r w:rsidR="008A0319">
        <w:rPr>
          <w:rFonts w:ascii="바탕체" w:eastAsia="바탕체" w:hAnsi="바탕체" w:cs="굴림" w:hint="eastAsia"/>
          <w:color w:val="000000"/>
          <w:sz w:val="22"/>
        </w:rPr>
        <w:t xml:space="preserve"> 종결되었다.</w:t>
      </w:r>
      <w:r w:rsidR="008A0319">
        <w:rPr>
          <w:rFonts w:ascii="바탕체" w:eastAsia="바탕체" w:hAnsi="바탕체" w:cs="굴림"/>
          <w:color w:val="000000"/>
          <w:sz w:val="22"/>
        </w:rPr>
        <w:t xml:space="preserve"> </w:t>
      </w:r>
      <w:r w:rsidR="008A0319">
        <w:rPr>
          <w:rFonts w:ascii="바탕체" w:eastAsia="바탕체" w:hAnsi="바탕체" w:cs="굴림" w:hint="eastAsia"/>
          <w:color w:val="000000"/>
          <w:sz w:val="22"/>
        </w:rPr>
        <w:t>판결취지는,</w:t>
      </w:r>
      <w:r w:rsidR="008A0319">
        <w:rPr>
          <w:rFonts w:ascii="바탕체" w:eastAsia="바탕체" w:hAnsi="바탕체" w:cs="굴림"/>
          <w:color w:val="000000"/>
          <w:sz w:val="22"/>
        </w:rPr>
        <w:t xml:space="preserve"> </w:t>
      </w:r>
      <w:r w:rsidR="008A0319">
        <w:rPr>
          <w:rFonts w:ascii="바탕체" w:eastAsia="바탕체" w:hAnsi="바탕체" w:cs="굴림" w:hint="eastAsia"/>
          <w:color w:val="000000"/>
          <w:sz w:val="22"/>
        </w:rPr>
        <w:t xml:space="preserve">투자권유단계에의 투자자보호의무와 운용단계의 선관 주의의무 위반이 있었다는 것이고 공단의 경우 당시 </w:t>
      </w:r>
      <w:proofErr w:type="spellStart"/>
      <w:r w:rsidR="008A0319">
        <w:rPr>
          <w:rFonts w:ascii="바탕체" w:eastAsia="바탕체" w:hAnsi="바탕체" w:cs="굴림" w:hint="eastAsia"/>
          <w:color w:val="000000"/>
          <w:sz w:val="22"/>
        </w:rPr>
        <w:t>보유중이던</w:t>
      </w:r>
      <w:proofErr w:type="spellEnd"/>
      <w:r w:rsidR="008A0319">
        <w:rPr>
          <w:rFonts w:ascii="바탕체" w:eastAsia="바탕체" w:hAnsi="바탕체" w:cs="굴림" w:hint="eastAsia"/>
          <w:color w:val="000000"/>
          <w:sz w:val="22"/>
        </w:rPr>
        <w:t xml:space="preserve"> 수익증권의 잔존가치와 금융자산 운용인력의 존재 등을 이유로 </w:t>
      </w:r>
      <w:proofErr w:type="spellStart"/>
      <w:r w:rsidR="008A0319">
        <w:rPr>
          <w:rFonts w:ascii="바탕체" w:eastAsia="바탕체" w:hAnsi="바탕체" w:cs="굴림" w:hint="eastAsia"/>
          <w:color w:val="000000"/>
          <w:sz w:val="22"/>
        </w:rPr>
        <w:t>일부책임이</w:t>
      </w:r>
      <w:proofErr w:type="spellEnd"/>
      <w:r w:rsidR="008A0319">
        <w:rPr>
          <w:rFonts w:ascii="바탕체" w:eastAsia="바탕체" w:hAnsi="바탕체" w:cs="굴림" w:hint="eastAsia"/>
          <w:color w:val="000000"/>
          <w:sz w:val="22"/>
        </w:rPr>
        <w:t xml:space="preserve"> 있다는 것이었다.</w:t>
      </w:r>
      <w:r w:rsidR="008A0319">
        <w:rPr>
          <w:rFonts w:ascii="바탕체" w:eastAsia="바탕체" w:hAnsi="바탕체" w:cs="굴림"/>
          <w:color w:val="000000"/>
          <w:sz w:val="22"/>
        </w:rPr>
        <w:t xml:space="preserve"> </w:t>
      </w:r>
      <w:r w:rsidR="008A0319">
        <w:rPr>
          <w:rFonts w:ascii="바탕체" w:eastAsia="바탕체" w:hAnsi="바탕체" w:cs="굴림" w:hint="eastAsia"/>
          <w:color w:val="000000"/>
          <w:sz w:val="22"/>
        </w:rPr>
        <w:t xml:space="preserve">같은 펀드 </w:t>
      </w:r>
      <w:r w:rsidR="008A0319">
        <w:rPr>
          <w:rFonts w:ascii="바탕체" w:eastAsia="바탕체" w:hAnsi="바탕체" w:cs="굴림"/>
          <w:color w:val="000000"/>
          <w:sz w:val="22"/>
        </w:rPr>
        <w:t>11</w:t>
      </w:r>
      <w:r w:rsidR="008A0319">
        <w:rPr>
          <w:rFonts w:ascii="바탕체" w:eastAsia="바탕체" w:hAnsi="바탕체" w:cs="굴림" w:hint="eastAsia"/>
          <w:color w:val="000000"/>
          <w:sz w:val="22"/>
        </w:rPr>
        <w:t xml:space="preserve">호의 경우 </w:t>
      </w:r>
      <w:r w:rsidR="00023820">
        <w:rPr>
          <w:rFonts w:ascii="바탕체" w:eastAsia="바탕체" w:hAnsi="바탕체" w:cs="굴림" w:hint="eastAsia"/>
          <w:color w:val="000000"/>
          <w:sz w:val="22"/>
        </w:rPr>
        <w:t xml:space="preserve">비슷한 시기에 </w:t>
      </w:r>
      <w:r w:rsidR="00023820">
        <w:rPr>
          <w:rFonts w:ascii="바탕체" w:eastAsia="바탕체" w:hAnsi="바탕체" w:cs="굴림"/>
          <w:color w:val="000000"/>
          <w:sz w:val="22"/>
        </w:rPr>
        <w:t>130</w:t>
      </w:r>
      <w:r w:rsidR="00023820">
        <w:rPr>
          <w:rFonts w:ascii="바탕체" w:eastAsia="바탕체" w:hAnsi="바탕체" w:cs="굴림" w:hint="eastAsia"/>
          <w:color w:val="000000"/>
          <w:sz w:val="22"/>
        </w:rPr>
        <w:t>억원 투자,</w:t>
      </w:r>
      <w:r w:rsidR="00023820">
        <w:rPr>
          <w:rFonts w:ascii="바탕체" w:eastAsia="바탕체" w:hAnsi="바탕체" w:cs="굴림"/>
          <w:color w:val="000000"/>
          <w:sz w:val="22"/>
        </w:rPr>
        <w:t xml:space="preserve"> 76</w:t>
      </w:r>
      <w:r w:rsidR="00023820">
        <w:rPr>
          <w:rFonts w:ascii="바탕체" w:eastAsia="바탕체" w:hAnsi="바탕체" w:cs="굴림" w:hint="eastAsia"/>
          <w:color w:val="000000"/>
          <w:sz w:val="22"/>
        </w:rPr>
        <w:t xml:space="preserve">억원 </w:t>
      </w:r>
      <w:proofErr w:type="spellStart"/>
      <w:r w:rsidR="00023820">
        <w:rPr>
          <w:rFonts w:ascii="바탕체" w:eastAsia="바탕체" w:hAnsi="바탕체" w:cs="굴림" w:hint="eastAsia"/>
          <w:color w:val="000000"/>
          <w:sz w:val="22"/>
        </w:rPr>
        <w:t>상각</w:t>
      </w:r>
      <w:proofErr w:type="spellEnd"/>
      <w:r w:rsidR="00023820">
        <w:rPr>
          <w:rFonts w:ascii="바탕체" w:eastAsia="바탕체" w:hAnsi="바탕체" w:cs="굴림" w:hint="eastAsia"/>
          <w:color w:val="000000"/>
          <w:sz w:val="22"/>
        </w:rPr>
        <w:t>,</w:t>
      </w:r>
      <w:r w:rsidR="00023820">
        <w:rPr>
          <w:rFonts w:ascii="바탕체" w:eastAsia="바탕체" w:hAnsi="바탕체" w:cs="굴림"/>
          <w:color w:val="000000"/>
          <w:sz w:val="22"/>
        </w:rPr>
        <w:t xml:space="preserve"> 2008</w:t>
      </w:r>
      <w:r w:rsidR="00023820">
        <w:rPr>
          <w:rFonts w:ascii="바탕체" w:eastAsia="바탕체" w:hAnsi="바탕체" w:cs="굴림" w:hint="eastAsia"/>
          <w:color w:val="000000"/>
          <w:sz w:val="22"/>
        </w:rPr>
        <w:t>년 제소,</w:t>
      </w:r>
      <w:r w:rsidR="00023820">
        <w:rPr>
          <w:rFonts w:ascii="바탕체" w:eastAsia="바탕체" w:hAnsi="바탕체" w:cs="굴림"/>
          <w:color w:val="000000"/>
          <w:sz w:val="22"/>
        </w:rPr>
        <w:t xml:space="preserve"> 2013</w:t>
      </w:r>
      <w:r w:rsidR="00023820">
        <w:rPr>
          <w:rFonts w:ascii="바탕체" w:eastAsia="바탕체" w:hAnsi="바탕체" w:cs="굴림" w:hint="eastAsia"/>
          <w:color w:val="000000"/>
          <w:sz w:val="22"/>
        </w:rPr>
        <w:t xml:space="preserve">년 </w:t>
      </w:r>
      <w:r w:rsidR="00023820">
        <w:rPr>
          <w:rFonts w:ascii="바탕체" w:eastAsia="바탕체" w:hAnsi="바탕체" w:cs="굴림"/>
          <w:color w:val="000000"/>
          <w:sz w:val="22"/>
        </w:rPr>
        <w:t>5</w:t>
      </w:r>
      <w:r w:rsidR="00023820">
        <w:rPr>
          <w:rFonts w:ascii="바탕체" w:eastAsia="바탕체" w:hAnsi="바탕체" w:cs="굴림" w:hint="eastAsia"/>
          <w:color w:val="000000"/>
          <w:sz w:val="22"/>
        </w:rPr>
        <w:t xml:space="preserve">월 </w:t>
      </w:r>
      <w:r w:rsidR="00023820">
        <w:rPr>
          <w:rFonts w:ascii="바탕체" w:eastAsia="바탕체" w:hAnsi="바탕체" w:cs="굴림"/>
          <w:color w:val="000000"/>
          <w:sz w:val="22"/>
        </w:rPr>
        <w:t>31</w:t>
      </w:r>
      <w:r w:rsidR="00023820">
        <w:rPr>
          <w:rFonts w:ascii="바탕체" w:eastAsia="바탕체" w:hAnsi="바탕체" w:cs="굴림" w:hint="eastAsia"/>
          <w:color w:val="000000"/>
          <w:sz w:val="22"/>
        </w:rPr>
        <w:t xml:space="preserve">억원 </w:t>
      </w:r>
      <w:proofErr w:type="spellStart"/>
      <w:r w:rsidR="00023820">
        <w:rPr>
          <w:rFonts w:ascii="바탕체" w:eastAsia="바탕체" w:hAnsi="바탕체" w:cs="굴림" w:hint="eastAsia"/>
          <w:color w:val="000000"/>
          <w:sz w:val="22"/>
        </w:rPr>
        <w:t>일부승소</w:t>
      </w:r>
      <w:proofErr w:type="spellEnd"/>
      <w:r w:rsidR="00023820">
        <w:rPr>
          <w:rFonts w:ascii="바탕체" w:eastAsia="바탕체" w:hAnsi="바탕체" w:cs="굴림" w:hint="eastAsia"/>
          <w:color w:val="000000"/>
          <w:sz w:val="22"/>
        </w:rPr>
        <w:t xml:space="preserve"> 종결</w:t>
      </w:r>
      <w:r w:rsidR="005F310C">
        <w:rPr>
          <w:rFonts w:ascii="바탕체" w:eastAsia="바탕체" w:hAnsi="바탕체" w:cs="굴림" w:hint="eastAsia"/>
          <w:color w:val="000000"/>
          <w:sz w:val="22"/>
        </w:rPr>
        <w:t>되었던 것이고,</w:t>
      </w:r>
      <w:r w:rsidR="005F310C">
        <w:rPr>
          <w:rFonts w:ascii="바탕체" w:eastAsia="바탕체" w:hAnsi="바탕체" w:cs="굴림"/>
          <w:color w:val="000000"/>
          <w:sz w:val="22"/>
        </w:rPr>
        <w:t xml:space="preserve"> </w:t>
      </w:r>
      <w:r w:rsidR="005F310C">
        <w:rPr>
          <w:rFonts w:ascii="바탕체" w:eastAsia="바탕체" w:hAnsi="바탕체" w:cs="굴림" w:hint="eastAsia"/>
          <w:color w:val="000000"/>
          <w:sz w:val="22"/>
        </w:rPr>
        <w:t xml:space="preserve">법원 판결취지는 운용사측이 제대로 자금관리를 하지 않아 </w:t>
      </w:r>
      <w:proofErr w:type="spellStart"/>
      <w:r w:rsidR="005F310C">
        <w:rPr>
          <w:rFonts w:ascii="바탕체" w:eastAsia="바탕체" w:hAnsi="바탕체" w:cs="굴림" w:hint="eastAsia"/>
          <w:color w:val="000000"/>
          <w:sz w:val="22"/>
        </w:rPr>
        <w:t>시공사가</w:t>
      </w:r>
      <w:proofErr w:type="spellEnd"/>
      <w:r w:rsidR="005F310C">
        <w:rPr>
          <w:rFonts w:ascii="바탕체" w:eastAsia="바탕체" w:hAnsi="바탕체" w:cs="굴림" w:hint="eastAsia"/>
          <w:color w:val="000000"/>
          <w:sz w:val="22"/>
        </w:rPr>
        <w:t xml:space="preserve"> 대출금을 함부로 유용하는 등 투자자보호의무와 선관의무를 위반하였다는 것이다.</w:t>
      </w:r>
    </w:p>
    <w:p w:rsidR="005F310C" w:rsidRDefault="005F310C" w:rsidP="008A0319">
      <w:pPr>
        <w:widowControl/>
        <w:wordWrap/>
        <w:autoSpaceDE/>
        <w:autoSpaceDN/>
        <w:spacing w:after="0" w:line="384" w:lineRule="auto"/>
        <w:ind w:left="240" w:firstLineChars="100" w:firstLine="220"/>
        <w:jc w:val="left"/>
        <w:rPr>
          <w:rFonts w:ascii="바탕체" w:eastAsia="바탕체" w:hAnsi="바탕체" w:cs="굴림"/>
          <w:color w:val="000000"/>
          <w:sz w:val="22"/>
        </w:rPr>
      </w:pPr>
    </w:p>
    <w:p w:rsidR="002C5587" w:rsidRDefault="005F310C" w:rsidP="002C5587">
      <w:pPr>
        <w:widowControl/>
        <w:wordWrap/>
        <w:autoSpaceDE/>
        <w:autoSpaceDN/>
        <w:spacing w:after="0" w:line="384" w:lineRule="auto"/>
        <w:ind w:left="240" w:firstLineChars="100" w:firstLine="220"/>
        <w:rPr>
          <w:rFonts w:ascii="바탕체" w:eastAsia="바탕체" w:hAnsi="바탕체" w:cs="굴림"/>
          <w:color w:val="000000"/>
          <w:sz w:val="22"/>
        </w:rPr>
      </w:pPr>
      <w:r>
        <w:rPr>
          <w:rFonts w:ascii="바탕체" w:eastAsia="바탕체" w:hAnsi="바탕체" w:cs="굴림"/>
          <w:color w:val="000000"/>
          <w:sz w:val="22"/>
        </w:rPr>
        <w:t xml:space="preserve">2) </w:t>
      </w:r>
      <w:r w:rsidR="00537E0C">
        <w:rPr>
          <w:rFonts w:ascii="바탕체" w:eastAsia="바탕체" w:hAnsi="바탕체" w:cs="굴림" w:hint="eastAsia"/>
          <w:color w:val="000000"/>
          <w:sz w:val="22"/>
        </w:rPr>
        <w:t>둘째</w:t>
      </w:r>
      <w:r>
        <w:rPr>
          <w:rFonts w:ascii="바탕체" w:eastAsia="바탕체" w:hAnsi="바탕체" w:cs="굴림" w:hint="eastAsia"/>
          <w:color w:val="000000"/>
          <w:sz w:val="22"/>
        </w:rPr>
        <w:t>,</w:t>
      </w:r>
      <w:r>
        <w:rPr>
          <w:rFonts w:ascii="바탕체" w:eastAsia="바탕체" w:hAnsi="바탕체" w:cs="굴림"/>
          <w:color w:val="000000"/>
          <w:sz w:val="22"/>
        </w:rPr>
        <w:t xml:space="preserve"> </w:t>
      </w:r>
      <w:r>
        <w:rPr>
          <w:rFonts w:ascii="바탕체" w:eastAsia="바탕체" w:hAnsi="바탕체" w:cs="굴림" w:hint="eastAsia"/>
          <w:color w:val="000000"/>
          <w:sz w:val="22"/>
        </w:rPr>
        <w:t xml:space="preserve">공단은 대신자산운용 </w:t>
      </w:r>
      <w:proofErr w:type="spellStart"/>
      <w:r>
        <w:rPr>
          <w:rFonts w:ascii="바탕체" w:eastAsia="바탕체" w:hAnsi="바탕체" w:cs="굴림" w:hint="eastAsia"/>
          <w:color w:val="000000"/>
          <w:sz w:val="22"/>
        </w:rPr>
        <w:t>라발로펀드</w:t>
      </w:r>
      <w:proofErr w:type="spellEnd"/>
      <w:r>
        <w:rPr>
          <w:rFonts w:ascii="바탕체" w:eastAsia="바탕체" w:hAnsi="바탕체" w:cs="굴림" w:hint="eastAsia"/>
          <w:color w:val="000000"/>
          <w:sz w:val="22"/>
        </w:rPr>
        <w:t xml:space="preserve">(미국 </w:t>
      </w:r>
      <w:proofErr w:type="spellStart"/>
      <w:r>
        <w:rPr>
          <w:rFonts w:ascii="바탕체" w:eastAsia="바탕체" w:hAnsi="바탕체" w:cs="굴림" w:hint="eastAsia"/>
          <w:color w:val="000000"/>
          <w:sz w:val="22"/>
        </w:rPr>
        <w:t>플로리라주</w:t>
      </w:r>
      <w:proofErr w:type="spellEnd"/>
      <w:r>
        <w:rPr>
          <w:rFonts w:ascii="바탕체" w:eastAsia="바탕체" w:hAnsi="바탕체" w:cs="굴림" w:hint="eastAsia"/>
          <w:color w:val="000000"/>
          <w:sz w:val="22"/>
        </w:rPr>
        <w:t xml:space="preserve"> </w:t>
      </w:r>
      <w:proofErr w:type="spellStart"/>
      <w:r>
        <w:rPr>
          <w:rFonts w:ascii="바탕체" w:eastAsia="바탕체" w:hAnsi="바탕체" w:cs="굴림" w:hint="eastAsia"/>
          <w:color w:val="000000"/>
          <w:sz w:val="22"/>
        </w:rPr>
        <w:t>올랜도시</w:t>
      </w:r>
      <w:proofErr w:type="spellEnd"/>
      <w:r>
        <w:rPr>
          <w:rFonts w:ascii="바탕체" w:eastAsia="바탕체" w:hAnsi="바탕체" w:cs="굴림" w:hint="eastAsia"/>
          <w:color w:val="000000"/>
          <w:sz w:val="22"/>
        </w:rPr>
        <w:t xml:space="preserve"> 휴양호텔 건립 및 운영사업을 목적으로 한 회사의 지분에 대한 투자로 호텔 건립 후 그 자산을 기초로 장기 모기지 증권을 발행하여 대출원리금을 상환하는 사모펀드)에 만기 </w:t>
      </w:r>
      <w:r>
        <w:rPr>
          <w:rFonts w:ascii="바탕체" w:eastAsia="바탕체" w:hAnsi="바탕체" w:cs="굴림"/>
          <w:color w:val="000000"/>
          <w:sz w:val="22"/>
        </w:rPr>
        <w:t>3</w:t>
      </w:r>
      <w:r>
        <w:rPr>
          <w:rFonts w:ascii="바탕체" w:eastAsia="바탕체" w:hAnsi="바탕체" w:cs="굴림" w:hint="eastAsia"/>
          <w:color w:val="000000"/>
          <w:sz w:val="22"/>
        </w:rPr>
        <w:t>년,</w:t>
      </w:r>
      <w:r>
        <w:rPr>
          <w:rFonts w:ascii="바탕체" w:eastAsia="바탕체" w:hAnsi="바탕체" w:cs="굴림"/>
          <w:color w:val="000000"/>
          <w:sz w:val="22"/>
        </w:rPr>
        <w:t xml:space="preserve"> </w:t>
      </w:r>
      <w:r>
        <w:rPr>
          <w:rFonts w:ascii="바탕체" w:eastAsia="바탕체" w:hAnsi="바탕체" w:cs="굴림" w:hint="eastAsia"/>
          <w:color w:val="000000"/>
          <w:sz w:val="22"/>
        </w:rPr>
        <w:t xml:space="preserve">목표수익률 연 </w:t>
      </w:r>
      <w:r>
        <w:rPr>
          <w:rFonts w:ascii="바탕체" w:eastAsia="바탕체" w:hAnsi="바탕체" w:cs="굴림"/>
          <w:color w:val="000000"/>
          <w:sz w:val="22"/>
        </w:rPr>
        <w:t>10.5%</w:t>
      </w:r>
      <w:r>
        <w:rPr>
          <w:rFonts w:ascii="바탕체" w:eastAsia="바탕체" w:hAnsi="바탕체" w:cs="굴림" w:hint="eastAsia"/>
          <w:color w:val="000000"/>
          <w:sz w:val="22"/>
        </w:rPr>
        <w:t xml:space="preserve">로 </w:t>
      </w:r>
      <w:r>
        <w:rPr>
          <w:rFonts w:ascii="바탕체" w:eastAsia="바탕체" w:hAnsi="바탕체" w:cs="굴림"/>
          <w:color w:val="000000"/>
          <w:sz w:val="22"/>
        </w:rPr>
        <w:t>2008</w:t>
      </w:r>
      <w:r>
        <w:rPr>
          <w:rFonts w:ascii="바탕체" w:eastAsia="바탕체" w:hAnsi="바탕체" w:cs="굴림" w:hint="eastAsia"/>
          <w:color w:val="000000"/>
          <w:sz w:val="22"/>
        </w:rPr>
        <w:t xml:space="preserve">년 </w:t>
      </w:r>
      <w:r>
        <w:rPr>
          <w:rFonts w:ascii="바탕체" w:eastAsia="바탕체" w:hAnsi="바탕체" w:cs="굴림"/>
          <w:color w:val="000000"/>
          <w:sz w:val="22"/>
        </w:rPr>
        <w:t>100</w:t>
      </w:r>
      <w:r>
        <w:rPr>
          <w:rFonts w:ascii="바탕체" w:eastAsia="바탕체" w:hAnsi="바탕체" w:cs="굴림" w:hint="eastAsia"/>
          <w:color w:val="000000"/>
          <w:sz w:val="22"/>
        </w:rPr>
        <w:t xml:space="preserve">억원을 투자한 후 </w:t>
      </w:r>
      <w:r>
        <w:rPr>
          <w:rFonts w:ascii="바탕체" w:eastAsia="바탕체" w:hAnsi="바탕체" w:cs="굴림"/>
          <w:color w:val="000000"/>
          <w:sz w:val="22"/>
        </w:rPr>
        <w:t>2010</w:t>
      </w:r>
      <w:r>
        <w:rPr>
          <w:rFonts w:ascii="바탕체" w:eastAsia="바탕체" w:hAnsi="바탕체" w:cs="굴림" w:hint="eastAsia"/>
          <w:color w:val="000000"/>
          <w:sz w:val="22"/>
        </w:rPr>
        <w:t xml:space="preserve">년 </w:t>
      </w:r>
      <w:r>
        <w:rPr>
          <w:rFonts w:ascii="바탕체" w:eastAsia="바탕체" w:hAnsi="바탕체" w:cs="굴림"/>
          <w:color w:val="000000"/>
          <w:sz w:val="22"/>
        </w:rPr>
        <w:t>12</w:t>
      </w:r>
      <w:r>
        <w:rPr>
          <w:rFonts w:ascii="바탕체" w:eastAsia="바탕체" w:hAnsi="바탕체" w:cs="굴림" w:hint="eastAsia"/>
          <w:color w:val="000000"/>
          <w:sz w:val="22"/>
        </w:rPr>
        <w:t xml:space="preserve">월 현지사업 중단으로 </w:t>
      </w:r>
      <w:proofErr w:type="spellStart"/>
      <w:r>
        <w:rPr>
          <w:rFonts w:ascii="바탕체" w:eastAsia="바탕체" w:hAnsi="바탕체" w:cs="굴림" w:hint="eastAsia"/>
          <w:color w:val="000000"/>
          <w:sz w:val="22"/>
        </w:rPr>
        <w:t>자산운용사가</w:t>
      </w:r>
      <w:proofErr w:type="spellEnd"/>
      <w:r>
        <w:rPr>
          <w:rFonts w:ascii="바탕체" w:eastAsia="바탕체" w:hAnsi="바탕체" w:cs="굴림" w:hint="eastAsia"/>
          <w:color w:val="000000"/>
          <w:sz w:val="22"/>
        </w:rPr>
        <w:t xml:space="preserve"> 채무불이행을 선언,</w:t>
      </w:r>
      <w:r>
        <w:rPr>
          <w:rFonts w:ascii="바탕체" w:eastAsia="바탕체" w:hAnsi="바탕체" w:cs="굴림"/>
          <w:color w:val="000000"/>
          <w:sz w:val="22"/>
        </w:rPr>
        <w:t xml:space="preserve"> 2010</w:t>
      </w:r>
      <w:r>
        <w:rPr>
          <w:rFonts w:ascii="바탕체" w:eastAsia="바탕체" w:hAnsi="바탕체" w:cs="굴림" w:hint="eastAsia"/>
          <w:color w:val="000000"/>
          <w:sz w:val="22"/>
        </w:rPr>
        <w:t xml:space="preserve">년 </w:t>
      </w:r>
      <w:r>
        <w:rPr>
          <w:rFonts w:ascii="바탕체" w:eastAsia="바탕체" w:hAnsi="바탕체" w:cs="굴림"/>
          <w:color w:val="000000"/>
          <w:sz w:val="22"/>
        </w:rPr>
        <w:t>80</w:t>
      </w:r>
      <w:r>
        <w:rPr>
          <w:rFonts w:ascii="바탕체" w:eastAsia="바탕체" w:hAnsi="바탕체" w:cs="굴림" w:hint="eastAsia"/>
          <w:color w:val="000000"/>
          <w:sz w:val="22"/>
        </w:rPr>
        <w:t xml:space="preserve">억원 </w:t>
      </w:r>
      <w:proofErr w:type="spellStart"/>
      <w:r>
        <w:rPr>
          <w:rFonts w:ascii="바탕체" w:eastAsia="바탕체" w:hAnsi="바탕체" w:cs="굴림" w:hint="eastAsia"/>
          <w:color w:val="000000"/>
          <w:sz w:val="22"/>
        </w:rPr>
        <w:t>상각처리되었는데</w:t>
      </w:r>
      <w:proofErr w:type="spellEnd"/>
      <w:r>
        <w:rPr>
          <w:rFonts w:ascii="바탕체" w:eastAsia="바탕체" w:hAnsi="바탕체" w:cs="굴림" w:hint="eastAsia"/>
          <w:color w:val="000000"/>
          <w:sz w:val="22"/>
        </w:rPr>
        <w:t>(</w:t>
      </w:r>
      <w:r>
        <w:rPr>
          <w:rFonts w:ascii="바탕체" w:eastAsia="바탕체" w:hAnsi="바탕체" w:cs="굴림"/>
          <w:color w:val="000000"/>
          <w:sz w:val="22"/>
        </w:rPr>
        <w:t>16</w:t>
      </w:r>
      <w:r>
        <w:rPr>
          <w:rFonts w:ascii="바탕체" w:eastAsia="바탕체" w:hAnsi="바탕체" w:cs="굴림" w:hint="eastAsia"/>
          <w:color w:val="000000"/>
          <w:sz w:val="22"/>
        </w:rPr>
        <w:t xml:space="preserve">억원 분배금은 </w:t>
      </w:r>
      <w:proofErr w:type="spellStart"/>
      <w:r>
        <w:rPr>
          <w:rFonts w:ascii="바탕체" w:eastAsia="바탕체" w:hAnsi="바탕체" w:cs="굴림" w:hint="eastAsia"/>
          <w:color w:val="000000"/>
          <w:sz w:val="22"/>
        </w:rPr>
        <w:t>기수령</w:t>
      </w:r>
      <w:proofErr w:type="spellEnd"/>
      <w:r>
        <w:rPr>
          <w:rFonts w:ascii="바탕체" w:eastAsia="바탕체" w:hAnsi="바탕체" w:cs="굴림" w:hint="eastAsia"/>
          <w:color w:val="000000"/>
          <w:sz w:val="22"/>
        </w:rPr>
        <w:t>)</w:t>
      </w:r>
      <w:r>
        <w:rPr>
          <w:rFonts w:ascii="바탕체" w:eastAsia="바탕체" w:hAnsi="바탕체" w:cs="굴림"/>
          <w:color w:val="000000"/>
          <w:sz w:val="22"/>
        </w:rPr>
        <w:t xml:space="preserve">, </w:t>
      </w:r>
      <w:r>
        <w:rPr>
          <w:rFonts w:ascii="바탕체" w:eastAsia="바탕체" w:hAnsi="바탕체" w:cs="굴림" w:hint="eastAsia"/>
          <w:color w:val="000000"/>
          <w:sz w:val="22"/>
        </w:rPr>
        <w:t xml:space="preserve">공단의 </w:t>
      </w:r>
      <w:r>
        <w:rPr>
          <w:rFonts w:ascii="바탕체" w:eastAsia="바탕체" w:hAnsi="바탕체" w:cs="굴림"/>
          <w:color w:val="000000"/>
          <w:sz w:val="22"/>
        </w:rPr>
        <w:t>2011</w:t>
      </w:r>
      <w:r>
        <w:rPr>
          <w:rFonts w:ascii="바탕체" w:eastAsia="바탕체" w:hAnsi="바탕체" w:cs="굴림" w:hint="eastAsia"/>
          <w:color w:val="000000"/>
          <w:sz w:val="22"/>
        </w:rPr>
        <w:t xml:space="preserve">년 제소로 </w:t>
      </w:r>
      <w:r>
        <w:rPr>
          <w:rFonts w:ascii="바탕체" w:eastAsia="바탕체" w:hAnsi="바탕체" w:cs="굴림"/>
          <w:color w:val="000000"/>
          <w:sz w:val="22"/>
        </w:rPr>
        <w:t>2015</w:t>
      </w:r>
      <w:r>
        <w:rPr>
          <w:rFonts w:ascii="바탕체" w:eastAsia="바탕체" w:hAnsi="바탕체" w:cs="굴림" w:hint="eastAsia"/>
          <w:color w:val="000000"/>
          <w:sz w:val="22"/>
        </w:rPr>
        <w:t xml:space="preserve">년 대법원으로부터 </w:t>
      </w:r>
      <w:r>
        <w:rPr>
          <w:rFonts w:ascii="바탕체" w:eastAsia="바탕체" w:hAnsi="바탕체" w:cs="굴림"/>
          <w:color w:val="000000"/>
          <w:sz w:val="22"/>
        </w:rPr>
        <w:t>33</w:t>
      </w:r>
      <w:r>
        <w:rPr>
          <w:rFonts w:ascii="바탕체" w:eastAsia="바탕체" w:hAnsi="바탕체" w:cs="굴림" w:hint="eastAsia"/>
          <w:color w:val="000000"/>
          <w:sz w:val="22"/>
        </w:rPr>
        <w:t>억원 승소판결을 이끌어냈다.</w:t>
      </w:r>
      <w:r>
        <w:rPr>
          <w:rFonts w:ascii="바탕체" w:eastAsia="바탕체" w:hAnsi="바탕체" w:cs="굴림"/>
          <w:color w:val="000000"/>
          <w:sz w:val="22"/>
        </w:rPr>
        <w:t xml:space="preserve"> </w:t>
      </w:r>
      <w:r>
        <w:rPr>
          <w:rFonts w:ascii="바탕체" w:eastAsia="바탕체" w:hAnsi="바탕체" w:cs="굴림" w:hint="eastAsia"/>
          <w:color w:val="000000"/>
          <w:sz w:val="22"/>
        </w:rPr>
        <w:t>법원은 운용사측이 개발사업 관련 건설대출의 위험성 고지,</w:t>
      </w:r>
      <w:r>
        <w:rPr>
          <w:rFonts w:ascii="바탕체" w:eastAsia="바탕체" w:hAnsi="바탕체" w:cs="굴림"/>
          <w:color w:val="000000"/>
          <w:sz w:val="22"/>
        </w:rPr>
        <w:t xml:space="preserve"> </w:t>
      </w:r>
      <w:proofErr w:type="spellStart"/>
      <w:r>
        <w:rPr>
          <w:rFonts w:ascii="바탕체" w:eastAsia="바탕체" w:hAnsi="바탕체" w:cs="굴림" w:hint="eastAsia"/>
          <w:color w:val="000000"/>
          <w:sz w:val="22"/>
        </w:rPr>
        <w:t>투자금</w:t>
      </w:r>
      <w:proofErr w:type="spellEnd"/>
      <w:r>
        <w:rPr>
          <w:rFonts w:ascii="바탕체" w:eastAsia="바탕체" w:hAnsi="바탕체" w:cs="굴림" w:hint="eastAsia"/>
          <w:color w:val="000000"/>
          <w:sz w:val="22"/>
        </w:rPr>
        <w:t xml:space="preserve"> 회수 등 손실 최소화 노력 등을 게을리하였다고 보면서도 공단이 투자위험성을 분석하여 파악할 수 있었을 여지가 있다는 점을 </w:t>
      </w:r>
      <w:proofErr w:type="spellStart"/>
      <w:r>
        <w:rPr>
          <w:rFonts w:ascii="바탕체" w:eastAsia="바탕체" w:hAnsi="바탕체" w:cs="굴림" w:hint="eastAsia"/>
          <w:color w:val="000000"/>
          <w:sz w:val="22"/>
        </w:rPr>
        <w:t>일부책임의</w:t>
      </w:r>
      <w:proofErr w:type="spellEnd"/>
      <w:r>
        <w:rPr>
          <w:rFonts w:ascii="바탕체" w:eastAsia="바탕체" w:hAnsi="바탕체" w:cs="굴림" w:hint="eastAsia"/>
          <w:color w:val="000000"/>
          <w:sz w:val="22"/>
        </w:rPr>
        <w:t xml:space="preserve"> 논거로 삼았다.</w:t>
      </w:r>
    </w:p>
    <w:p w:rsidR="002C5587" w:rsidRDefault="005F310C" w:rsidP="002C5587">
      <w:pPr>
        <w:widowControl/>
        <w:wordWrap/>
        <w:autoSpaceDE/>
        <w:autoSpaceDN/>
        <w:spacing w:after="0" w:line="384" w:lineRule="auto"/>
        <w:ind w:left="240" w:firstLineChars="100" w:firstLine="220"/>
        <w:rPr>
          <w:rFonts w:ascii="바탕체" w:eastAsia="바탕체" w:hAnsi="바탕체"/>
          <w:sz w:val="22"/>
        </w:rPr>
      </w:pPr>
      <w:r>
        <w:rPr>
          <w:rFonts w:ascii="바탕체" w:eastAsia="바탕체" w:hAnsi="바탕체" w:cs="굴림"/>
          <w:color w:val="000000"/>
          <w:sz w:val="22"/>
        </w:rPr>
        <w:lastRenderedPageBreak/>
        <w:t xml:space="preserve">3) </w:t>
      </w:r>
      <w:r>
        <w:rPr>
          <w:rFonts w:ascii="바탕체" w:eastAsia="바탕체" w:hAnsi="바탕체" w:cs="굴림" w:hint="eastAsia"/>
          <w:color w:val="000000"/>
          <w:sz w:val="22"/>
        </w:rPr>
        <w:t>셋째</w:t>
      </w:r>
      <w:r w:rsidRPr="002C5587">
        <w:rPr>
          <w:rFonts w:ascii="바탕체" w:eastAsia="바탕체" w:hAnsi="바탕체" w:cs="굴림" w:hint="eastAsia"/>
          <w:color w:val="000000"/>
          <w:sz w:val="22"/>
        </w:rPr>
        <w:t xml:space="preserve">, </w:t>
      </w:r>
      <w:proofErr w:type="spellStart"/>
      <w:r w:rsidRPr="002C5587">
        <w:rPr>
          <w:rFonts w:ascii="바탕체" w:eastAsia="바탕체" w:hAnsi="바탕체" w:cs="굴림" w:hint="eastAsia"/>
          <w:color w:val="000000"/>
          <w:sz w:val="22"/>
        </w:rPr>
        <w:t>마이애셋자산운용</w:t>
      </w:r>
      <w:proofErr w:type="spellEnd"/>
      <w:r w:rsidRPr="002C5587">
        <w:rPr>
          <w:rFonts w:ascii="바탕체" w:eastAsia="바탕체" w:hAnsi="바탕체" w:cs="굴림" w:hint="eastAsia"/>
          <w:color w:val="000000"/>
          <w:sz w:val="22"/>
        </w:rPr>
        <w:t xml:space="preserve"> 항공기펀드</w:t>
      </w:r>
      <w:r w:rsidR="002C5587" w:rsidRPr="002C5587">
        <w:rPr>
          <w:rFonts w:ascii="바탕체" w:eastAsia="바탕체" w:hAnsi="바탕체" w:cs="굴림" w:hint="eastAsia"/>
          <w:color w:val="000000"/>
          <w:sz w:val="22"/>
        </w:rPr>
        <w:t>(</w:t>
      </w:r>
      <w:r w:rsidR="002C5587" w:rsidRPr="002C5587">
        <w:rPr>
          <w:rFonts w:ascii="바탕체" w:eastAsia="바탕체" w:hAnsi="바탕체" w:hint="eastAsia"/>
          <w:sz w:val="22"/>
        </w:rPr>
        <w:t xml:space="preserve">중고 항공기 2대 </w:t>
      </w:r>
      <w:proofErr w:type="spellStart"/>
      <w:r w:rsidR="002C5587" w:rsidRPr="002C5587">
        <w:rPr>
          <w:rFonts w:ascii="바탕체" w:eastAsia="바탕체" w:hAnsi="바탕체" w:hint="eastAsia"/>
          <w:sz w:val="22"/>
        </w:rPr>
        <w:t>매입후</w:t>
      </w:r>
      <w:proofErr w:type="spellEnd"/>
      <w:r w:rsidR="002C5587" w:rsidRPr="002C5587">
        <w:rPr>
          <w:rFonts w:ascii="바탕체" w:eastAsia="바탕체" w:hAnsi="바탕체" w:hint="eastAsia"/>
          <w:sz w:val="22"/>
        </w:rPr>
        <w:t xml:space="preserve"> 태국 현지 민간항공사인 </w:t>
      </w:r>
      <w:proofErr w:type="spellStart"/>
      <w:r w:rsidR="002C5587" w:rsidRPr="002C5587">
        <w:rPr>
          <w:rFonts w:ascii="바탕체" w:eastAsia="바탕체" w:hAnsi="바탕체" w:hint="eastAsia"/>
          <w:sz w:val="22"/>
        </w:rPr>
        <w:t>스카이스타에</w:t>
      </w:r>
      <w:proofErr w:type="spellEnd"/>
      <w:r w:rsidR="002C5587" w:rsidRPr="002C5587">
        <w:rPr>
          <w:rFonts w:ascii="바탕체" w:eastAsia="바탕체" w:hAnsi="바탕체" w:hint="eastAsia"/>
          <w:sz w:val="22"/>
        </w:rPr>
        <w:t xml:space="preserve"> 장기 임대하여 그 운영수입금으로 투자원리금을 상환토록 한 사모펀드)</w:t>
      </w:r>
      <w:r w:rsidR="002C5587">
        <w:rPr>
          <w:rFonts w:ascii="바탕체" w:eastAsia="바탕체" w:hAnsi="바탕체" w:hint="eastAsia"/>
          <w:sz w:val="22"/>
        </w:rPr>
        <w:t xml:space="preserve">에 만기 </w:t>
      </w:r>
      <w:r w:rsidR="002C5587">
        <w:rPr>
          <w:rFonts w:ascii="바탕체" w:eastAsia="바탕체" w:hAnsi="바탕체"/>
          <w:sz w:val="22"/>
        </w:rPr>
        <w:t>2</w:t>
      </w:r>
      <w:r w:rsidR="002C5587">
        <w:rPr>
          <w:rFonts w:ascii="바탕체" w:eastAsia="바탕체" w:hAnsi="바탕체" w:hint="eastAsia"/>
          <w:sz w:val="22"/>
        </w:rPr>
        <w:t xml:space="preserve">년 </w:t>
      </w:r>
      <w:r w:rsidR="002C5587">
        <w:rPr>
          <w:rFonts w:ascii="바탕체" w:eastAsia="바탕체" w:hAnsi="바탕체"/>
          <w:sz w:val="22"/>
        </w:rPr>
        <w:t>6</w:t>
      </w:r>
      <w:r w:rsidR="002C5587">
        <w:rPr>
          <w:rFonts w:ascii="바탕체" w:eastAsia="바탕체" w:hAnsi="바탕체" w:hint="eastAsia"/>
          <w:sz w:val="22"/>
        </w:rPr>
        <w:t>월,</w:t>
      </w:r>
      <w:r w:rsidR="002C5587">
        <w:rPr>
          <w:rFonts w:ascii="바탕체" w:eastAsia="바탕체" w:hAnsi="바탕체"/>
          <w:sz w:val="22"/>
        </w:rPr>
        <w:t xml:space="preserve"> </w:t>
      </w:r>
      <w:r w:rsidR="002C5587">
        <w:rPr>
          <w:rFonts w:ascii="바탕체" w:eastAsia="바탕체" w:hAnsi="바탕체" w:hint="eastAsia"/>
          <w:sz w:val="22"/>
        </w:rPr>
        <w:t xml:space="preserve">예상수익률 연 </w:t>
      </w:r>
      <w:r w:rsidR="002C5587">
        <w:rPr>
          <w:rFonts w:ascii="바탕체" w:eastAsia="바탕체" w:hAnsi="바탕체"/>
          <w:sz w:val="22"/>
        </w:rPr>
        <w:t>10%</w:t>
      </w:r>
      <w:r w:rsidR="002C5587">
        <w:rPr>
          <w:rFonts w:ascii="바탕체" w:eastAsia="바탕체" w:hAnsi="바탕체" w:hint="eastAsia"/>
          <w:sz w:val="22"/>
        </w:rPr>
        <w:t xml:space="preserve">로 </w:t>
      </w:r>
      <w:r w:rsidR="002C5587">
        <w:rPr>
          <w:rFonts w:ascii="바탕체" w:eastAsia="바탕체" w:hAnsi="바탕체"/>
          <w:sz w:val="22"/>
        </w:rPr>
        <w:t>2007</w:t>
      </w:r>
      <w:r w:rsidR="002C5587">
        <w:rPr>
          <w:rFonts w:ascii="바탕체" w:eastAsia="바탕체" w:hAnsi="바탕체" w:hint="eastAsia"/>
          <w:sz w:val="22"/>
        </w:rPr>
        <w:t xml:space="preserve">년 </w:t>
      </w:r>
      <w:r w:rsidR="002C5587">
        <w:rPr>
          <w:rFonts w:ascii="바탕체" w:eastAsia="바탕체" w:hAnsi="바탕체"/>
          <w:sz w:val="22"/>
        </w:rPr>
        <w:t>100</w:t>
      </w:r>
      <w:r w:rsidR="002C5587">
        <w:rPr>
          <w:rFonts w:ascii="바탕체" w:eastAsia="바탕체" w:hAnsi="바탕체" w:hint="eastAsia"/>
          <w:sz w:val="22"/>
        </w:rPr>
        <w:t xml:space="preserve">억원 투자한 후 </w:t>
      </w:r>
      <w:r w:rsidR="002C5587">
        <w:rPr>
          <w:rFonts w:ascii="바탕체" w:eastAsia="바탕체" w:hAnsi="바탕체"/>
          <w:sz w:val="22"/>
        </w:rPr>
        <w:t>2008</w:t>
      </w:r>
      <w:r w:rsidR="002C5587">
        <w:rPr>
          <w:rFonts w:ascii="바탕체" w:eastAsia="바탕체" w:hAnsi="바탕체" w:hint="eastAsia"/>
          <w:sz w:val="22"/>
        </w:rPr>
        <w:t>년 임차항공사(</w:t>
      </w:r>
      <w:proofErr w:type="spellStart"/>
      <w:r w:rsidR="002C5587">
        <w:rPr>
          <w:rFonts w:ascii="바탕체" w:eastAsia="바탕체" w:hAnsi="바탕체" w:hint="eastAsia"/>
          <w:sz w:val="22"/>
        </w:rPr>
        <w:t>스카이스타</w:t>
      </w:r>
      <w:proofErr w:type="spellEnd"/>
      <w:r w:rsidR="002C5587">
        <w:rPr>
          <w:rFonts w:ascii="바탕체" w:eastAsia="바탕체" w:hAnsi="바탕체" w:hint="eastAsia"/>
          <w:sz w:val="22"/>
        </w:rPr>
        <w:t xml:space="preserve">)의 채무불이행으로 </w:t>
      </w:r>
      <w:r w:rsidR="002C5587">
        <w:rPr>
          <w:rFonts w:ascii="바탕체" w:eastAsia="바탕체" w:hAnsi="바탕체"/>
          <w:sz w:val="22"/>
        </w:rPr>
        <w:t>2009</w:t>
      </w:r>
      <w:r w:rsidR="002C5587">
        <w:rPr>
          <w:rFonts w:ascii="바탕체" w:eastAsia="바탕체" w:hAnsi="바탕체" w:hint="eastAsia"/>
          <w:sz w:val="22"/>
        </w:rPr>
        <w:t xml:space="preserve">년 </w:t>
      </w:r>
      <w:r w:rsidR="002C5587">
        <w:rPr>
          <w:rFonts w:ascii="바탕체" w:eastAsia="바탕체" w:hAnsi="바탕체"/>
          <w:sz w:val="22"/>
        </w:rPr>
        <w:t>12</w:t>
      </w:r>
      <w:r w:rsidR="002C5587">
        <w:rPr>
          <w:rFonts w:ascii="바탕체" w:eastAsia="바탕체" w:hAnsi="바탕체" w:hint="eastAsia"/>
          <w:sz w:val="22"/>
        </w:rPr>
        <w:t xml:space="preserve">월 </w:t>
      </w:r>
      <w:proofErr w:type="spellStart"/>
      <w:r w:rsidR="002C5587">
        <w:rPr>
          <w:rFonts w:ascii="바탕체" w:eastAsia="바탕체" w:hAnsi="바탕체" w:hint="eastAsia"/>
          <w:sz w:val="22"/>
        </w:rPr>
        <w:t>상각처리</w:t>
      </w:r>
      <w:proofErr w:type="spellEnd"/>
      <w:r w:rsidR="002C5587">
        <w:rPr>
          <w:rFonts w:ascii="바탕체" w:eastAsia="바탕체" w:hAnsi="바탕체" w:hint="eastAsia"/>
          <w:sz w:val="22"/>
        </w:rPr>
        <w:t xml:space="preserve"> 되었는데(</w:t>
      </w:r>
      <w:r w:rsidR="002C5587">
        <w:rPr>
          <w:rFonts w:ascii="바탕체" w:eastAsia="바탕체" w:hAnsi="바탕체"/>
          <w:sz w:val="22"/>
        </w:rPr>
        <w:t>2007</w:t>
      </w:r>
      <w:r w:rsidR="002C5587">
        <w:rPr>
          <w:rFonts w:ascii="바탕체" w:eastAsia="바탕체" w:hAnsi="바탕체" w:hint="eastAsia"/>
          <w:sz w:val="22"/>
        </w:rPr>
        <w:t xml:space="preserve">년부터 </w:t>
      </w:r>
      <w:r w:rsidR="002C5587">
        <w:rPr>
          <w:rFonts w:ascii="바탕체" w:eastAsia="바탕체" w:hAnsi="바탕체"/>
          <w:sz w:val="22"/>
        </w:rPr>
        <w:t>2008</w:t>
      </w:r>
      <w:r w:rsidR="002C5587">
        <w:rPr>
          <w:rFonts w:ascii="바탕체" w:eastAsia="바탕체" w:hAnsi="바탕체" w:hint="eastAsia"/>
          <w:sz w:val="22"/>
        </w:rPr>
        <w:t xml:space="preserve">년 사이에 투자원금 </w:t>
      </w:r>
      <w:r w:rsidR="002C5587">
        <w:rPr>
          <w:rFonts w:ascii="바탕체" w:eastAsia="바탕체" w:hAnsi="바탕체"/>
          <w:sz w:val="22"/>
        </w:rPr>
        <w:t>39</w:t>
      </w:r>
      <w:r w:rsidR="002C5587">
        <w:rPr>
          <w:rFonts w:ascii="바탕체" w:eastAsia="바탕체" w:hAnsi="바탕체" w:hint="eastAsia"/>
          <w:sz w:val="22"/>
        </w:rPr>
        <w:t>억원,</w:t>
      </w:r>
      <w:r w:rsidR="002C5587">
        <w:rPr>
          <w:rFonts w:ascii="바탕체" w:eastAsia="바탕체" w:hAnsi="바탕체"/>
          <w:sz w:val="22"/>
        </w:rPr>
        <w:t xml:space="preserve"> </w:t>
      </w:r>
      <w:r w:rsidR="002C5587">
        <w:rPr>
          <w:rFonts w:ascii="바탕체" w:eastAsia="바탕체" w:hAnsi="바탕체" w:hint="eastAsia"/>
          <w:sz w:val="22"/>
        </w:rPr>
        <w:t xml:space="preserve">이자 </w:t>
      </w:r>
      <w:r w:rsidR="002C5587">
        <w:rPr>
          <w:rFonts w:ascii="바탕체" w:eastAsia="바탕체" w:hAnsi="바탕체"/>
          <w:sz w:val="22"/>
        </w:rPr>
        <w:t>17</w:t>
      </w:r>
      <w:r w:rsidR="002C5587">
        <w:rPr>
          <w:rFonts w:ascii="바탕체" w:eastAsia="바탕체" w:hAnsi="바탕체" w:hint="eastAsia"/>
          <w:sz w:val="22"/>
        </w:rPr>
        <w:t xml:space="preserve">억원은 </w:t>
      </w:r>
      <w:proofErr w:type="spellStart"/>
      <w:r w:rsidR="002C5587">
        <w:rPr>
          <w:rFonts w:ascii="바탕체" w:eastAsia="바탕체" w:hAnsi="바탕체" w:hint="eastAsia"/>
          <w:sz w:val="22"/>
        </w:rPr>
        <w:t>기회수</w:t>
      </w:r>
      <w:proofErr w:type="spellEnd"/>
      <w:r w:rsidR="002C5587">
        <w:rPr>
          <w:rFonts w:ascii="바탕체" w:eastAsia="바탕체" w:hAnsi="바탕체" w:hint="eastAsia"/>
          <w:sz w:val="22"/>
        </w:rPr>
        <w:t>)</w:t>
      </w:r>
      <w:r w:rsidR="002C5587">
        <w:rPr>
          <w:rFonts w:ascii="바탕체" w:eastAsia="바탕체" w:hAnsi="바탕체"/>
          <w:sz w:val="22"/>
        </w:rPr>
        <w:t xml:space="preserve">, </w:t>
      </w:r>
      <w:r w:rsidR="002C5587">
        <w:rPr>
          <w:rFonts w:ascii="바탕체" w:eastAsia="바탕체" w:hAnsi="바탕체" w:hint="eastAsia"/>
          <w:sz w:val="22"/>
        </w:rPr>
        <w:t xml:space="preserve">2011년 공단의 제소에 대하여 </w:t>
      </w:r>
      <w:r w:rsidR="002C5587">
        <w:rPr>
          <w:rFonts w:ascii="바탕체" w:eastAsia="바탕체" w:hAnsi="바탕체"/>
          <w:sz w:val="22"/>
        </w:rPr>
        <w:t>2014</w:t>
      </w:r>
      <w:r w:rsidR="002C5587">
        <w:rPr>
          <w:rFonts w:ascii="바탕체" w:eastAsia="바탕체" w:hAnsi="바탕체" w:hint="eastAsia"/>
          <w:sz w:val="22"/>
        </w:rPr>
        <w:t xml:space="preserve">년 서울고등법원은 이자포함 </w:t>
      </w:r>
      <w:r w:rsidR="002C5587">
        <w:rPr>
          <w:rFonts w:ascii="바탕체" w:eastAsia="바탕체" w:hAnsi="바탕체"/>
          <w:sz w:val="22"/>
        </w:rPr>
        <w:t>15</w:t>
      </w:r>
      <w:r w:rsidR="002C5587">
        <w:rPr>
          <w:rFonts w:ascii="바탕체" w:eastAsia="바탕체" w:hAnsi="바탕체" w:hint="eastAsia"/>
          <w:sz w:val="22"/>
        </w:rPr>
        <w:t>억원의 승소판결을 하였다.</w:t>
      </w:r>
      <w:r w:rsidR="002C5587">
        <w:rPr>
          <w:rFonts w:ascii="바탕체" w:eastAsia="바탕체" w:hAnsi="바탕체"/>
          <w:sz w:val="22"/>
        </w:rPr>
        <w:t xml:space="preserve"> </w:t>
      </w:r>
      <w:r w:rsidR="002C5587">
        <w:rPr>
          <w:rFonts w:ascii="바탕체" w:eastAsia="바탕체" w:hAnsi="바탕체" w:hint="eastAsia"/>
          <w:sz w:val="22"/>
        </w:rPr>
        <w:t xml:space="preserve">법원은 </w:t>
      </w:r>
      <w:proofErr w:type="spellStart"/>
      <w:r w:rsidR="002C5587">
        <w:rPr>
          <w:rFonts w:ascii="바탕체" w:eastAsia="바탕체" w:hAnsi="바탕체" w:hint="eastAsia"/>
          <w:sz w:val="22"/>
        </w:rPr>
        <w:t>자산운용사가</w:t>
      </w:r>
      <w:proofErr w:type="spellEnd"/>
      <w:r w:rsidR="002C5587">
        <w:rPr>
          <w:rFonts w:ascii="바탕체" w:eastAsia="바탕체" w:hAnsi="바탕체" w:hint="eastAsia"/>
          <w:sz w:val="22"/>
        </w:rPr>
        <w:t xml:space="preserve"> 펀드 </w:t>
      </w:r>
      <w:proofErr w:type="spellStart"/>
      <w:r w:rsidR="002C5587">
        <w:rPr>
          <w:rFonts w:ascii="바탕체" w:eastAsia="바탕체" w:hAnsi="바탕체" w:hint="eastAsia"/>
          <w:sz w:val="22"/>
        </w:rPr>
        <w:t>투자전후로</w:t>
      </w:r>
      <w:proofErr w:type="spellEnd"/>
      <w:r w:rsidR="002C5587">
        <w:rPr>
          <w:rFonts w:ascii="바탕체" w:eastAsia="바탕체" w:hAnsi="바탕체" w:hint="eastAsia"/>
          <w:sz w:val="22"/>
        </w:rPr>
        <w:t xml:space="preserve"> 투자위험성에 대한 잘못된 정보제공과 항공기 운항사의 자료제출 확인 등 </w:t>
      </w:r>
      <w:r w:rsidR="008A44EC">
        <w:rPr>
          <w:rFonts w:ascii="바탕체" w:eastAsia="바탕체" w:hAnsi="바탕체" w:hint="eastAsia"/>
          <w:sz w:val="22"/>
        </w:rPr>
        <w:t xml:space="preserve">실사의무위반을 인정한 반면 공단에 대하여는 기관투자자로서 펀드원금손실 가능성의 인식 내지 인식가능성을 들어 </w:t>
      </w:r>
      <w:proofErr w:type="spellStart"/>
      <w:r w:rsidR="008A44EC">
        <w:rPr>
          <w:rFonts w:ascii="바탕체" w:eastAsia="바탕체" w:hAnsi="바탕체" w:hint="eastAsia"/>
          <w:sz w:val="22"/>
        </w:rPr>
        <w:t>일부책임을</w:t>
      </w:r>
      <w:proofErr w:type="spellEnd"/>
      <w:r w:rsidR="008A44EC">
        <w:rPr>
          <w:rFonts w:ascii="바탕체" w:eastAsia="바탕체" w:hAnsi="바탕체" w:hint="eastAsia"/>
          <w:sz w:val="22"/>
        </w:rPr>
        <w:t xml:space="preserve"> 인정하였다.</w:t>
      </w:r>
      <w:r w:rsidR="008A44EC">
        <w:rPr>
          <w:rFonts w:ascii="바탕체" w:eastAsia="바탕체" w:hAnsi="바탕체"/>
          <w:sz w:val="22"/>
        </w:rPr>
        <w:t xml:space="preserve"> </w:t>
      </w:r>
      <w:r w:rsidR="008A44EC">
        <w:rPr>
          <w:rFonts w:ascii="바탕체" w:eastAsia="바탕체" w:hAnsi="바탕체" w:hint="eastAsia"/>
          <w:sz w:val="22"/>
        </w:rPr>
        <w:t>한편,</w:t>
      </w:r>
      <w:r w:rsidR="008A44EC">
        <w:rPr>
          <w:rFonts w:ascii="바탕체" w:eastAsia="바탕체" w:hAnsi="바탕체"/>
          <w:sz w:val="22"/>
        </w:rPr>
        <w:t xml:space="preserve"> </w:t>
      </w:r>
      <w:proofErr w:type="spellStart"/>
      <w:r w:rsidR="00537E0C">
        <w:rPr>
          <w:rFonts w:ascii="바탕체" w:eastAsia="바탕체" w:hAnsi="바탕체" w:hint="eastAsia"/>
          <w:sz w:val="22"/>
        </w:rPr>
        <w:t>마이애셋자산운용</w:t>
      </w:r>
      <w:proofErr w:type="spellEnd"/>
      <w:r w:rsidR="00537E0C">
        <w:rPr>
          <w:rFonts w:ascii="바탕체" w:eastAsia="바탕체" w:hAnsi="바탕체" w:hint="eastAsia"/>
          <w:sz w:val="22"/>
        </w:rPr>
        <w:t xml:space="preserve"> </w:t>
      </w:r>
      <w:proofErr w:type="spellStart"/>
      <w:r w:rsidR="00537E0C">
        <w:rPr>
          <w:rFonts w:ascii="바탕체" w:eastAsia="바탕체" w:hAnsi="바탕체" w:hint="eastAsia"/>
          <w:sz w:val="22"/>
        </w:rPr>
        <w:t>샤또더발리펀드</w:t>
      </w:r>
      <w:proofErr w:type="spellEnd"/>
      <w:r w:rsidR="00537E0C">
        <w:rPr>
          <w:rFonts w:ascii="바탕체" w:eastAsia="바탕체" w:hAnsi="바탕체" w:hint="eastAsia"/>
          <w:sz w:val="22"/>
        </w:rPr>
        <w:t xml:space="preserve">(인도네시아 </w:t>
      </w:r>
      <w:proofErr w:type="spellStart"/>
      <w:r w:rsidR="00537E0C">
        <w:rPr>
          <w:rFonts w:ascii="바탕체" w:eastAsia="바탕체" w:hAnsi="바탕체" w:hint="eastAsia"/>
          <w:sz w:val="22"/>
        </w:rPr>
        <w:t>발리주</w:t>
      </w:r>
      <w:proofErr w:type="spellEnd"/>
      <w:r w:rsidR="00537E0C">
        <w:rPr>
          <w:rFonts w:ascii="바탕체" w:eastAsia="바탕체" w:hAnsi="바탕체" w:hint="eastAsia"/>
          <w:sz w:val="22"/>
        </w:rPr>
        <w:t xml:space="preserve"> </w:t>
      </w:r>
      <w:proofErr w:type="spellStart"/>
      <w:r w:rsidR="00537E0C">
        <w:rPr>
          <w:rFonts w:ascii="바탕체" w:eastAsia="바탕체" w:hAnsi="바탕체" w:hint="eastAsia"/>
          <w:sz w:val="22"/>
        </w:rPr>
        <w:t>빠당바이</w:t>
      </w:r>
      <w:proofErr w:type="spellEnd"/>
      <w:r w:rsidR="00537E0C">
        <w:rPr>
          <w:rFonts w:ascii="바탕체" w:eastAsia="바탕체" w:hAnsi="바탕체" w:hint="eastAsia"/>
          <w:sz w:val="22"/>
        </w:rPr>
        <w:t xml:space="preserve"> 지역에 </w:t>
      </w:r>
      <w:proofErr w:type="spellStart"/>
      <w:r w:rsidR="00537E0C">
        <w:rPr>
          <w:rFonts w:ascii="바탕체" w:eastAsia="바탕체" w:hAnsi="바탕체" w:hint="eastAsia"/>
          <w:sz w:val="22"/>
        </w:rPr>
        <w:t>리조트</w:t>
      </w:r>
      <w:proofErr w:type="spellEnd"/>
      <w:r w:rsidR="00537E0C">
        <w:rPr>
          <w:rFonts w:ascii="바탕체" w:eastAsia="바탕체" w:hAnsi="바탕체" w:hint="eastAsia"/>
          <w:sz w:val="22"/>
        </w:rPr>
        <w:t xml:space="preserve"> </w:t>
      </w:r>
      <w:proofErr w:type="spellStart"/>
      <w:r w:rsidR="00537E0C">
        <w:rPr>
          <w:rFonts w:ascii="바탕체" w:eastAsia="바탕체" w:hAnsi="바탕체" w:hint="eastAsia"/>
          <w:sz w:val="22"/>
        </w:rPr>
        <w:t>콘도텔</w:t>
      </w:r>
      <w:proofErr w:type="spellEnd"/>
      <w:r w:rsidR="00537E0C">
        <w:rPr>
          <w:rFonts w:ascii="바탕체" w:eastAsia="바탕체" w:hAnsi="바탕체" w:hint="eastAsia"/>
          <w:sz w:val="22"/>
        </w:rPr>
        <w:t xml:space="preserve"> 개발사업에 대한 부동산 PF로서 분양수익금으로 원리금을 회수하는 사모펀드)에 만기 </w:t>
      </w:r>
      <w:r w:rsidR="00537E0C">
        <w:rPr>
          <w:rFonts w:ascii="바탕체" w:eastAsia="바탕체" w:hAnsi="바탕체"/>
          <w:sz w:val="22"/>
        </w:rPr>
        <w:t>3</w:t>
      </w:r>
      <w:r w:rsidR="00537E0C">
        <w:rPr>
          <w:rFonts w:ascii="바탕체" w:eastAsia="바탕체" w:hAnsi="바탕체" w:hint="eastAsia"/>
          <w:sz w:val="22"/>
        </w:rPr>
        <w:t>년,</w:t>
      </w:r>
      <w:r w:rsidR="00537E0C">
        <w:rPr>
          <w:rFonts w:ascii="바탕체" w:eastAsia="바탕체" w:hAnsi="바탕체"/>
          <w:sz w:val="22"/>
        </w:rPr>
        <w:t xml:space="preserve"> </w:t>
      </w:r>
      <w:r w:rsidR="00537E0C">
        <w:rPr>
          <w:rFonts w:ascii="바탕체" w:eastAsia="바탕체" w:hAnsi="바탕체" w:hint="eastAsia"/>
          <w:sz w:val="22"/>
        </w:rPr>
        <w:t xml:space="preserve">예상수익률 연 </w:t>
      </w:r>
      <w:r w:rsidR="00537E0C">
        <w:rPr>
          <w:rFonts w:ascii="바탕체" w:eastAsia="바탕체" w:hAnsi="바탕체"/>
          <w:sz w:val="22"/>
        </w:rPr>
        <w:t>12%</w:t>
      </w:r>
      <w:r w:rsidR="00537E0C">
        <w:rPr>
          <w:rFonts w:ascii="바탕체" w:eastAsia="바탕체" w:hAnsi="바탕체" w:hint="eastAsia"/>
          <w:sz w:val="22"/>
        </w:rPr>
        <w:t xml:space="preserve">로 </w:t>
      </w:r>
      <w:r w:rsidR="00537E0C">
        <w:rPr>
          <w:rFonts w:ascii="바탕체" w:eastAsia="바탕체" w:hAnsi="바탕체"/>
          <w:sz w:val="22"/>
        </w:rPr>
        <w:t>2007</w:t>
      </w:r>
      <w:r w:rsidR="00537E0C">
        <w:rPr>
          <w:rFonts w:ascii="바탕체" w:eastAsia="바탕체" w:hAnsi="바탕체" w:hint="eastAsia"/>
          <w:sz w:val="22"/>
        </w:rPr>
        <w:t xml:space="preserve">년 </w:t>
      </w:r>
      <w:r w:rsidR="00537E0C">
        <w:rPr>
          <w:rFonts w:ascii="바탕체" w:eastAsia="바탕체" w:hAnsi="바탕체"/>
          <w:sz w:val="22"/>
        </w:rPr>
        <w:t>150</w:t>
      </w:r>
      <w:r w:rsidR="00537E0C">
        <w:rPr>
          <w:rFonts w:ascii="바탕체" w:eastAsia="바탕체" w:hAnsi="바탕체" w:hint="eastAsia"/>
          <w:sz w:val="22"/>
        </w:rPr>
        <w:t xml:space="preserve">억원 투자한 후 </w:t>
      </w:r>
      <w:r w:rsidR="00537E0C">
        <w:rPr>
          <w:rFonts w:ascii="바탕체" w:eastAsia="바탕체" w:hAnsi="바탕체"/>
          <w:sz w:val="22"/>
        </w:rPr>
        <w:t>2008</w:t>
      </w:r>
      <w:r w:rsidR="00537E0C">
        <w:rPr>
          <w:rFonts w:ascii="바탕체" w:eastAsia="바탕체" w:hAnsi="바탕체" w:hint="eastAsia"/>
          <w:sz w:val="22"/>
        </w:rPr>
        <w:t xml:space="preserve">년부터 </w:t>
      </w:r>
      <w:r w:rsidR="00537E0C">
        <w:rPr>
          <w:rFonts w:ascii="바탕체" w:eastAsia="바탕체" w:hAnsi="바탕체"/>
          <w:sz w:val="22"/>
        </w:rPr>
        <w:t>2011</w:t>
      </w:r>
      <w:r w:rsidR="00537E0C">
        <w:rPr>
          <w:rFonts w:ascii="바탕체" w:eastAsia="바탕체" w:hAnsi="바탕체" w:hint="eastAsia"/>
          <w:sz w:val="22"/>
        </w:rPr>
        <w:t xml:space="preserve">년 사이에 투자원금 </w:t>
      </w:r>
      <w:r w:rsidR="00537E0C">
        <w:rPr>
          <w:rFonts w:ascii="바탕체" w:eastAsia="바탕체" w:hAnsi="바탕체"/>
          <w:sz w:val="22"/>
        </w:rPr>
        <w:t>51</w:t>
      </w:r>
      <w:r w:rsidR="00537E0C">
        <w:rPr>
          <w:rFonts w:ascii="바탕체" w:eastAsia="바탕체" w:hAnsi="바탕체" w:hint="eastAsia"/>
          <w:sz w:val="22"/>
        </w:rPr>
        <w:t>억원,</w:t>
      </w:r>
      <w:r w:rsidR="00537E0C">
        <w:rPr>
          <w:rFonts w:ascii="바탕체" w:eastAsia="바탕체" w:hAnsi="바탕체"/>
          <w:sz w:val="22"/>
        </w:rPr>
        <w:t xml:space="preserve"> </w:t>
      </w:r>
      <w:r w:rsidR="00537E0C">
        <w:rPr>
          <w:rFonts w:ascii="바탕체" w:eastAsia="바탕체" w:hAnsi="바탕체" w:hint="eastAsia"/>
          <w:sz w:val="22"/>
        </w:rPr>
        <w:t xml:space="preserve">이자 </w:t>
      </w:r>
      <w:r w:rsidR="00537E0C">
        <w:rPr>
          <w:rFonts w:ascii="바탕체" w:eastAsia="바탕체" w:hAnsi="바탕체"/>
          <w:sz w:val="22"/>
        </w:rPr>
        <w:t>32</w:t>
      </w:r>
      <w:r w:rsidR="00537E0C">
        <w:rPr>
          <w:rFonts w:ascii="바탕체" w:eastAsia="바탕체" w:hAnsi="바탕체" w:hint="eastAsia"/>
          <w:sz w:val="22"/>
        </w:rPr>
        <w:t xml:space="preserve">억원을 회수하였으나 </w:t>
      </w:r>
      <w:r w:rsidR="00537E0C">
        <w:rPr>
          <w:rFonts w:ascii="바탕체" w:eastAsia="바탕체" w:hAnsi="바탕체"/>
          <w:sz w:val="22"/>
        </w:rPr>
        <w:t>2010</w:t>
      </w:r>
      <w:r w:rsidR="00537E0C">
        <w:rPr>
          <w:rFonts w:ascii="바탕체" w:eastAsia="바탕체" w:hAnsi="바탕체" w:hint="eastAsia"/>
          <w:sz w:val="22"/>
        </w:rPr>
        <w:t xml:space="preserve">년 </w:t>
      </w:r>
      <w:r w:rsidR="00537E0C">
        <w:rPr>
          <w:rFonts w:ascii="바탕체" w:eastAsia="바탕체" w:hAnsi="바탕체"/>
          <w:sz w:val="22"/>
        </w:rPr>
        <w:t>3</w:t>
      </w:r>
      <w:r w:rsidR="00537E0C">
        <w:rPr>
          <w:rFonts w:ascii="바탕체" w:eastAsia="바탕체" w:hAnsi="바탕체" w:hint="eastAsia"/>
          <w:sz w:val="22"/>
        </w:rPr>
        <w:t>월 사업시행사의 펀드투자자금 유용 및 사업인허가 요건불비 등으로 사업포기 상태에 이르러 채무불이행이 되었는데,</w:t>
      </w:r>
      <w:r w:rsidR="00537E0C">
        <w:rPr>
          <w:rFonts w:ascii="바탕체" w:eastAsia="바탕체" w:hAnsi="바탕체"/>
          <w:sz w:val="22"/>
        </w:rPr>
        <w:t xml:space="preserve"> 2011</w:t>
      </w:r>
      <w:r w:rsidR="00537E0C">
        <w:rPr>
          <w:rFonts w:ascii="바탕체" w:eastAsia="바탕체" w:hAnsi="바탕체" w:hint="eastAsia"/>
          <w:sz w:val="22"/>
        </w:rPr>
        <w:t xml:space="preserve">년 제소하여 </w:t>
      </w:r>
      <w:r w:rsidR="00537E0C">
        <w:rPr>
          <w:rFonts w:ascii="바탕체" w:eastAsia="바탕체" w:hAnsi="바탕체"/>
          <w:sz w:val="22"/>
        </w:rPr>
        <w:t>2014</w:t>
      </w:r>
      <w:r w:rsidR="00537E0C">
        <w:rPr>
          <w:rFonts w:ascii="바탕체" w:eastAsia="바탕체" w:hAnsi="바탕체" w:hint="eastAsia"/>
          <w:sz w:val="22"/>
        </w:rPr>
        <w:t>년 서울중앙지방법원은 자산운용사의 펀드자금관리책임을 인정하면서도 현지 투자 담보자산의 존재로 인해 손해액이 확정되지 않았다고 하여 공단 전부패소판결을 하였고,</w:t>
      </w:r>
      <w:r w:rsidR="00537E0C">
        <w:rPr>
          <w:rFonts w:ascii="바탕체" w:eastAsia="바탕체" w:hAnsi="바탕체"/>
          <w:sz w:val="22"/>
        </w:rPr>
        <w:t xml:space="preserve"> </w:t>
      </w:r>
      <w:r w:rsidR="00537E0C">
        <w:rPr>
          <w:rFonts w:ascii="바탕체" w:eastAsia="바탕체" w:hAnsi="바탕체" w:hint="eastAsia"/>
          <w:sz w:val="22"/>
        </w:rPr>
        <w:t xml:space="preserve">현재 상급심에 </w:t>
      </w:r>
      <w:proofErr w:type="spellStart"/>
      <w:r w:rsidR="00537E0C">
        <w:rPr>
          <w:rFonts w:ascii="바탕체" w:eastAsia="바탕체" w:hAnsi="바탕체" w:hint="eastAsia"/>
          <w:sz w:val="22"/>
        </w:rPr>
        <w:t>계류중이다</w:t>
      </w:r>
      <w:proofErr w:type="spellEnd"/>
      <w:r w:rsidR="00537E0C">
        <w:rPr>
          <w:rFonts w:ascii="바탕체" w:eastAsia="바탕체" w:hAnsi="바탕체" w:hint="eastAsia"/>
          <w:sz w:val="22"/>
        </w:rPr>
        <w:t>.</w:t>
      </w:r>
    </w:p>
    <w:p w:rsidR="001B1F69" w:rsidRDefault="001B1F69" w:rsidP="002C5587">
      <w:pPr>
        <w:widowControl/>
        <w:wordWrap/>
        <w:autoSpaceDE/>
        <w:autoSpaceDN/>
        <w:spacing w:after="0" w:line="384" w:lineRule="auto"/>
        <w:ind w:left="240" w:firstLineChars="100" w:firstLine="220"/>
        <w:rPr>
          <w:rFonts w:ascii="바탕체" w:eastAsia="바탕체" w:hAnsi="바탕체"/>
          <w:sz w:val="22"/>
        </w:rPr>
      </w:pPr>
    </w:p>
    <w:p w:rsidR="001B1F69" w:rsidRDefault="001B1F69" w:rsidP="002C5587">
      <w:pPr>
        <w:widowControl/>
        <w:wordWrap/>
        <w:autoSpaceDE/>
        <w:autoSpaceDN/>
        <w:spacing w:after="0" w:line="384" w:lineRule="auto"/>
        <w:ind w:left="240" w:firstLineChars="100" w:firstLine="220"/>
        <w:rPr>
          <w:rFonts w:ascii="바탕체" w:eastAsia="바탕체" w:hAnsi="바탕체"/>
          <w:sz w:val="22"/>
        </w:rPr>
      </w:pPr>
      <w:r>
        <w:rPr>
          <w:rFonts w:ascii="바탕체" w:eastAsia="바탕체" w:hAnsi="바탕체"/>
          <w:sz w:val="22"/>
        </w:rPr>
        <w:t xml:space="preserve">4) </w:t>
      </w:r>
      <w:r>
        <w:rPr>
          <w:rFonts w:ascii="바탕체" w:eastAsia="바탕체" w:hAnsi="바탕체" w:hint="eastAsia"/>
          <w:sz w:val="22"/>
        </w:rPr>
        <w:t>넷째,</w:t>
      </w:r>
      <w:r>
        <w:rPr>
          <w:rFonts w:ascii="바탕체" w:eastAsia="바탕체" w:hAnsi="바탕체"/>
          <w:sz w:val="22"/>
        </w:rPr>
        <w:t xml:space="preserve"> </w:t>
      </w:r>
      <w:r>
        <w:rPr>
          <w:rFonts w:ascii="바탕체" w:eastAsia="바탕체" w:hAnsi="바탕체" w:hint="eastAsia"/>
          <w:sz w:val="22"/>
        </w:rPr>
        <w:t xml:space="preserve">KB자산운용 </w:t>
      </w:r>
      <w:proofErr w:type="spellStart"/>
      <w:r>
        <w:rPr>
          <w:rFonts w:ascii="바탕체" w:eastAsia="바탕체" w:hAnsi="바탕체" w:hint="eastAsia"/>
          <w:sz w:val="22"/>
        </w:rPr>
        <w:t>맨해튼펀드</w:t>
      </w:r>
      <w:proofErr w:type="spellEnd"/>
      <w:r w:rsidR="000F77EE">
        <w:rPr>
          <w:rFonts w:ascii="바탕체" w:eastAsia="바탕체" w:hAnsi="바탕체" w:hint="eastAsia"/>
          <w:sz w:val="22"/>
        </w:rPr>
        <w:t xml:space="preserve">(미국 </w:t>
      </w:r>
      <w:proofErr w:type="spellStart"/>
      <w:r w:rsidR="000F77EE">
        <w:rPr>
          <w:rFonts w:ascii="바탕체" w:eastAsia="바탕체" w:hAnsi="바탕체" w:hint="eastAsia"/>
          <w:sz w:val="22"/>
        </w:rPr>
        <w:t>맨해튼</w:t>
      </w:r>
      <w:proofErr w:type="spellEnd"/>
      <w:r w:rsidR="000F77EE">
        <w:rPr>
          <w:rFonts w:ascii="바탕체" w:eastAsia="바탕체" w:hAnsi="바탕체" w:hint="eastAsia"/>
          <w:sz w:val="22"/>
        </w:rPr>
        <w:t xml:space="preserve"> 지역의 노후아파트 </w:t>
      </w:r>
      <w:r w:rsidR="000F77EE">
        <w:rPr>
          <w:rFonts w:ascii="바탕체" w:eastAsia="바탕체" w:hAnsi="바탕체"/>
          <w:sz w:val="22"/>
        </w:rPr>
        <w:t>11,232</w:t>
      </w:r>
      <w:r w:rsidR="000F77EE">
        <w:rPr>
          <w:rFonts w:ascii="바탕체" w:eastAsia="바탕체" w:hAnsi="바탕체" w:hint="eastAsia"/>
          <w:sz w:val="22"/>
        </w:rPr>
        <w:t xml:space="preserve">세대를 매입하여 미국 법령의 규제를 받던 임대차계약을 시장임대료로 전환하여 기존 임대료의 </w:t>
      </w:r>
      <w:r w:rsidR="000F77EE">
        <w:rPr>
          <w:rFonts w:ascii="바탕체" w:eastAsia="바탕체" w:hAnsi="바탕체"/>
          <w:sz w:val="22"/>
        </w:rPr>
        <w:t>2~3</w:t>
      </w:r>
      <w:r w:rsidR="000F77EE">
        <w:rPr>
          <w:rFonts w:ascii="바탕체" w:eastAsia="바탕체" w:hAnsi="바탕체" w:hint="eastAsia"/>
          <w:sz w:val="22"/>
        </w:rPr>
        <w:t>배 정도로 임대료 수입을 극대화하고,</w:t>
      </w:r>
      <w:r w:rsidR="000F77EE">
        <w:rPr>
          <w:rFonts w:ascii="바탕체" w:eastAsia="바탕체" w:hAnsi="바탕체"/>
          <w:sz w:val="22"/>
        </w:rPr>
        <w:t xml:space="preserve"> </w:t>
      </w:r>
      <w:proofErr w:type="spellStart"/>
      <w:r w:rsidR="000F77EE">
        <w:rPr>
          <w:rFonts w:ascii="바탕체" w:eastAsia="바탕체" w:hAnsi="바탕체" w:hint="eastAsia"/>
          <w:sz w:val="22"/>
        </w:rPr>
        <w:t>재매각</w:t>
      </w:r>
      <w:proofErr w:type="spellEnd"/>
      <w:r w:rsidR="000F77EE">
        <w:rPr>
          <w:rFonts w:ascii="바탕체" w:eastAsia="바탕체" w:hAnsi="바탕체" w:hint="eastAsia"/>
          <w:sz w:val="22"/>
        </w:rPr>
        <w:t xml:space="preserve"> 차익을 목적으로 설정된 사모펀드)에 만기 </w:t>
      </w:r>
      <w:r w:rsidR="000F77EE">
        <w:rPr>
          <w:rFonts w:ascii="바탕체" w:eastAsia="바탕체" w:hAnsi="바탕체"/>
          <w:sz w:val="22"/>
        </w:rPr>
        <w:t>7</w:t>
      </w:r>
      <w:r w:rsidR="000F77EE">
        <w:rPr>
          <w:rFonts w:ascii="바탕체" w:eastAsia="바탕체" w:hAnsi="바탕체" w:hint="eastAsia"/>
          <w:sz w:val="22"/>
        </w:rPr>
        <w:t>년,</w:t>
      </w:r>
      <w:r w:rsidR="000F77EE">
        <w:rPr>
          <w:rFonts w:ascii="바탕체" w:eastAsia="바탕체" w:hAnsi="바탕체"/>
          <w:sz w:val="22"/>
        </w:rPr>
        <w:t xml:space="preserve"> </w:t>
      </w:r>
      <w:r w:rsidR="000F77EE">
        <w:rPr>
          <w:rFonts w:ascii="바탕체" w:eastAsia="바탕체" w:hAnsi="바탕체" w:hint="eastAsia"/>
          <w:sz w:val="22"/>
        </w:rPr>
        <w:t xml:space="preserve">예상수익률 연 </w:t>
      </w:r>
      <w:r w:rsidR="000F77EE">
        <w:rPr>
          <w:rFonts w:ascii="바탕체" w:eastAsia="바탕체" w:hAnsi="바탕체"/>
          <w:sz w:val="22"/>
        </w:rPr>
        <w:t>11%</w:t>
      </w:r>
      <w:r w:rsidR="000F77EE">
        <w:rPr>
          <w:rFonts w:ascii="바탕체" w:eastAsia="바탕체" w:hAnsi="바탕체" w:hint="eastAsia"/>
          <w:sz w:val="22"/>
        </w:rPr>
        <w:t xml:space="preserve">로 </w:t>
      </w:r>
      <w:r w:rsidR="000F77EE">
        <w:rPr>
          <w:rFonts w:ascii="바탕체" w:eastAsia="바탕체" w:hAnsi="바탕체"/>
          <w:sz w:val="22"/>
        </w:rPr>
        <w:t>2007</w:t>
      </w:r>
      <w:r w:rsidR="000F77EE">
        <w:rPr>
          <w:rFonts w:ascii="바탕체" w:eastAsia="바탕체" w:hAnsi="바탕체" w:hint="eastAsia"/>
          <w:sz w:val="22"/>
        </w:rPr>
        <w:t xml:space="preserve">년 </w:t>
      </w:r>
      <w:r w:rsidR="000F77EE">
        <w:rPr>
          <w:rFonts w:ascii="바탕체" w:eastAsia="바탕체" w:hAnsi="바탕체"/>
          <w:sz w:val="22"/>
        </w:rPr>
        <w:t>500</w:t>
      </w:r>
      <w:r w:rsidR="000F77EE">
        <w:rPr>
          <w:rFonts w:ascii="바탕체" w:eastAsia="바탕체" w:hAnsi="바탕체" w:hint="eastAsia"/>
          <w:sz w:val="22"/>
        </w:rPr>
        <w:t xml:space="preserve">억원을 투자하였다가 </w:t>
      </w:r>
      <w:r w:rsidR="000F77EE">
        <w:rPr>
          <w:rFonts w:ascii="바탕체" w:eastAsia="바탕체" w:hAnsi="바탕체"/>
          <w:sz w:val="22"/>
        </w:rPr>
        <w:t>2009</w:t>
      </w:r>
      <w:r w:rsidR="000F77EE">
        <w:rPr>
          <w:rFonts w:ascii="바탕체" w:eastAsia="바탕체" w:hAnsi="바탕체" w:hint="eastAsia"/>
          <w:sz w:val="22"/>
        </w:rPr>
        <w:t xml:space="preserve">년 </w:t>
      </w:r>
      <w:r w:rsidR="000F77EE">
        <w:rPr>
          <w:rFonts w:ascii="바탕체" w:eastAsia="바탕체" w:hAnsi="바탕체"/>
          <w:sz w:val="22"/>
        </w:rPr>
        <w:t>12</w:t>
      </w:r>
      <w:r w:rsidR="000F77EE">
        <w:rPr>
          <w:rFonts w:ascii="바탕체" w:eastAsia="바탕체" w:hAnsi="바탕체" w:hint="eastAsia"/>
          <w:sz w:val="22"/>
        </w:rPr>
        <w:t xml:space="preserve">월 </w:t>
      </w:r>
      <w:proofErr w:type="spellStart"/>
      <w:r w:rsidR="000F77EE">
        <w:rPr>
          <w:rFonts w:ascii="바탕체" w:eastAsia="바탕체" w:hAnsi="바탕체" w:hint="eastAsia"/>
          <w:sz w:val="22"/>
        </w:rPr>
        <w:t>투자금</w:t>
      </w:r>
      <w:proofErr w:type="spellEnd"/>
      <w:r w:rsidR="000F77EE">
        <w:rPr>
          <w:rFonts w:ascii="바탕체" w:eastAsia="바탕체" w:hAnsi="바탕체" w:hint="eastAsia"/>
          <w:sz w:val="22"/>
        </w:rPr>
        <w:t xml:space="preserve"> 전액을 </w:t>
      </w:r>
      <w:proofErr w:type="spellStart"/>
      <w:r w:rsidR="000F77EE">
        <w:rPr>
          <w:rFonts w:ascii="바탕체" w:eastAsia="바탕체" w:hAnsi="바탕체" w:hint="eastAsia"/>
          <w:sz w:val="22"/>
        </w:rPr>
        <w:t>상각처리하였다</w:t>
      </w:r>
      <w:proofErr w:type="spellEnd"/>
      <w:r w:rsidR="000F77EE">
        <w:rPr>
          <w:rStyle w:val="ab"/>
          <w:rFonts w:ascii="바탕체" w:eastAsia="바탕체" w:hAnsi="바탕체"/>
          <w:sz w:val="22"/>
        </w:rPr>
        <w:footnoteReference w:id="3"/>
      </w:r>
      <w:r w:rsidR="000F77EE">
        <w:rPr>
          <w:rFonts w:ascii="바탕체" w:eastAsia="바탕체" w:hAnsi="바탕체" w:hint="eastAsia"/>
          <w:sz w:val="22"/>
        </w:rPr>
        <w:t>.</w:t>
      </w:r>
      <w:r w:rsidR="00225C29">
        <w:rPr>
          <w:rFonts w:ascii="바탕체" w:eastAsia="바탕체" w:hAnsi="바탕체"/>
          <w:sz w:val="22"/>
        </w:rPr>
        <w:t xml:space="preserve"> </w:t>
      </w:r>
      <w:r w:rsidR="00225C29">
        <w:rPr>
          <w:rFonts w:ascii="바탕체" w:eastAsia="바탕체" w:hAnsi="바탕체" w:hint="eastAsia"/>
          <w:sz w:val="22"/>
        </w:rPr>
        <w:t xml:space="preserve">이에 공단은 </w:t>
      </w:r>
      <w:r w:rsidR="00225C29">
        <w:rPr>
          <w:rFonts w:ascii="바탕체" w:eastAsia="바탕체" w:hAnsi="바탕체"/>
          <w:sz w:val="22"/>
        </w:rPr>
        <w:t>2011</w:t>
      </w:r>
      <w:r w:rsidR="00225C29">
        <w:rPr>
          <w:rFonts w:ascii="바탕체" w:eastAsia="바탕체" w:hAnsi="바탕체" w:hint="eastAsia"/>
          <w:sz w:val="22"/>
        </w:rPr>
        <w:t xml:space="preserve">년 임차인 소송의 </w:t>
      </w:r>
      <w:r w:rsidR="00225C29">
        <w:rPr>
          <w:rFonts w:ascii="바탕체" w:eastAsia="바탕체" w:hAnsi="바탕체" w:hint="eastAsia"/>
          <w:sz w:val="22"/>
        </w:rPr>
        <w:lastRenderedPageBreak/>
        <w:t>패소가능성을 축소해서 고지하고 충분한 설명의무를 이행하지 않은 것을 이유로 제소하였는데,</w:t>
      </w:r>
      <w:r w:rsidR="00225C29">
        <w:rPr>
          <w:rFonts w:ascii="바탕체" w:eastAsia="바탕체" w:hAnsi="바탕체"/>
          <w:sz w:val="22"/>
        </w:rPr>
        <w:t xml:space="preserve"> 2013</w:t>
      </w:r>
      <w:r w:rsidR="00225C29">
        <w:rPr>
          <w:rFonts w:ascii="바탕체" w:eastAsia="바탕체" w:hAnsi="바탕체" w:hint="eastAsia"/>
          <w:sz w:val="22"/>
        </w:rPr>
        <w:t>년 서울중앙지방법원은 위험사항 고지가 있었고,</w:t>
      </w:r>
      <w:r w:rsidR="00225C29">
        <w:rPr>
          <w:rFonts w:ascii="바탕체" w:eastAsia="바탕체" w:hAnsi="바탕체"/>
          <w:sz w:val="22"/>
        </w:rPr>
        <w:t xml:space="preserve"> </w:t>
      </w:r>
      <w:r w:rsidR="00225C29">
        <w:rPr>
          <w:rFonts w:ascii="바탕체" w:eastAsia="바탕체" w:hAnsi="바탕체" w:hint="eastAsia"/>
          <w:sz w:val="22"/>
        </w:rPr>
        <w:t>영문투자제안서상 간략한 내용이나마 번역문과 함께 설명자료를 제공하였다고 보아 공단 전부패소 판결을 하여 확정되었다.</w:t>
      </w:r>
      <w:r w:rsidR="00225C29">
        <w:rPr>
          <w:rFonts w:ascii="바탕체" w:eastAsia="바탕체" w:hAnsi="바탕체"/>
          <w:sz w:val="22"/>
        </w:rPr>
        <w:t xml:space="preserve"> </w:t>
      </w:r>
      <w:r w:rsidR="00225C29">
        <w:rPr>
          <w:rFonts w:ascii="바탕체" w:eastAsia="바탕체" w:hAnsi="바탕체" w:hint="eastAsia"/>
          <w:sz w:val="22"/>
        </w:rPr>
        <w:t>법원은,</w:t>
      </w:r>
      <w:r w:rsidR="00225C29">
        <w:rPr>
          <w:rFonts w:ascii="바탕체" w:eastAsia="바탕체" w:hAnsi="바탕체"/>
          <w:sz w:val="22"/>
        </w:rPr>
        <w:t xml:space="preserve"> </w:t>
      </w:r>
      <w:r w:rsidR="00225C29">
        <w:rPr>
          <w:rFonts w:ascii="바탕체" w:eastAsia="바탕체" w:hAnsi="바탕체" w:hint="eastAsia"/>
          <w:sz w:val="22"/>
        </w:rPr>
        <w:t>위험성 판단자료인 투자제안서,</w:t>
      </w:r>
      <w:r w:rsidR="00225C29">
        <w:rPr>
          <w:rFonts w:ascii="바탕체" w:eastAsia="바탕체" w:hAnsi="바탕체"/>
          <w:sz w:val="22"/>
        </w:rPr>
        <w:t xml:space="preserve"> </w:t>
      </w:r>
      <w:r w:rsidR="00225C29">
        <w:rPr>
          <w:rFonts w:ascii="바탕체" w:eastAsia="바탕체" w:hAnsi="바탕체" w:hint="eastAsia"/>
          <w:sz w:val="22"/>
        </w:rPr>
        <w:t>F</w:t>
      </w:r>
      <w:r w:rsidR="00225C29">
        <w:rPr>
          <w:rFonts w:ascii="바탕체" w:eastAsia="바탕체" w:hAnsi="바탕체"/>
          <w:sz w:val="22"/>
        </w:rPr>
        <w:t xml:space="preserve">AQ </w:t>
      </w:r>
      <w:r w:rsidR="00225C29">
        <w:rPr>
          <w:rFonts w:ascii="바탕체" w:eastAsia="바탕체" w:hAnsi="바탕체" w:hint="eastAsia"/>
          <w:sz w:val="22"/>
        </w:rPr>
        <w:t>자료,</w:t>
      </w:r>
      <w:r w:rsidR="00225C29">
        <w:rPr>
          <w:rFonts w:ascii="바탕체" w:eastAsia="바탕체" w:hAnsi="바탕체"/>
          <w:sz w:val="22"/>
        </w:rPr>
        <w:t xml:space="preserve"> </w:t>
      </w:r>
      <w:r w:rsidR="00225C29">
        <w:rPr>
          <w:rFonts w:ascii="바탕체" w:eastAsia="바탕체" w:hAnsi="바탕체" w:hint="eastAsia"/>
          <w:sz w:val="22"/>
        </w:rPr>
        <w:t>영문투자제안서,</w:t>
      </w:r>
      <w:r w:rsidR="00225C29">
        <w:rPr>
          <w:rFonts w:ascii="바탕체" w:eastAsia="바탕체" w:hAnsi="바탕체"/>
          <w:sz w:val="22"/>
        </w:rPr>
        <w:t xml:space="preserve"> </w:t>
      </w:r>
      <w:r w:rsidR="00225C29">
        <w:rPr>
          <w:rFonts w:ascii="바탕체" w:eastAsia="바탕체" w:hAnsi="바탕체" w:hint="eastAsia"/>
          <w:sz w:val="22"/>
        </w:rPr>
        <w:t>법률의견서,</w:t>
      </w:r>
      <w:r w:rsidR="00225C29">
        <w:rPr>
          <w:rFonts w:ascii="바탕체" w:eastAsia="바탕체" w:hAnsi="바탕체"/>
          <w:sz w:val="22"/>
        </w:rPr>
        <w:t xml:space="preserve"> </w:t>
      </w:r>
      <w:r w:rsidR="00225C29">
        <w:rPr>
          <w:rFonts w:ascii="바탕체" w:eastAsia="바탕체" w:hAnsi="바탕체" w:hint="eastAsia"/>
          <w:sz w:val="22"/>
        </w:rPr>
        <w:t>부동산감정평가서,</w:t>
      </w:r>
      <w:r w:rsidR="00225C29">
        <w:rPr>
          <w:rFonts w:ascii="바탕체" w:eastAsia="바탕체" w:hAnsi="바탕체"/>
          <w:sz w:val="22"/>
        </w:rPr>
        <w:t xml:space="preserve"> </w:t>
      </w:r>
      <w:r w:rsidR="00225C29">
        <w:rPr>
          <w:rFonts w:ascii="바탕체" w:eastAsia="바탕체" w:hAnsi="바탕체" w:hint="eastAsia"/>
          <w:sz w:val="22"/>
        </w:rPr>
        <w:t>투자약관 등을 공단에 제공하였다는 것이고 당시 부동산시장 침체나 사업전망에 대한 위험,</w:t>
      </w:r>
      <w:r w:rsidR="00225C29">
        <w:rPr>
          <w:rFonts w:ascii="바탕체" w:eastAsia="바탕체" w:hAnsi="바탕체"/>
          <w:sz w:val="22"/>
        </w:rPr>
        <w:t xml:space="preserve"> </w:t>
      </w:r>
      <w:r w:rsidR="00225C29">
        <w:rPr>
          <w:rFonts w:ascii="바탕체" w:eastAsia="바탕체" w:hAnsi="바탕체" w:hint="eastAsia"/>
          <w:sz w:val="22"/>
        </w:rPr>
        <w:t>투자구조에 대한 위험을 공단이 알았거나 알 수 있었다고 보았다.</w:t>
      </w:r>
    </w:p>
    <w:p w:rsidR="00225C29" w:rsidRDefault="00225C29" w:rsidP="002C5587">
      <w:pPr>
        <w:widowControl/>
        <w:wordWrap/>
        <w:autoSpaceDE/>
        <w:autoSpaceDN/>
        <w:spacing w:after="0" w:line="384" w:lineRule="auto"/>
        <w:ind w:left="240" w:firstLineChars="100" w:firstLine="220"/>
        <w:rPr>
          <w:rFonts w:ascii="바탕체" w:eastAsia="바탕체" w:hAnsi="바탕체"/>
          <w:sz w:val="22"/>
        </w:rPr>
      </w:pPr>
    </w:p>
    <w:p w:rsidR="00225C29" w:rsidRDefault="00225C29" w:rsidP="002C5587">
      <w:pPr>
        <w:widowControl/>
        <w:wordWrap/>
        <w:autoSpaceDE/>
        <w:autoSpaceDN/>
        <w:spacing w:after="0" w:line="384" w:lineRule="auto"/>
        <w:ind w:left="240" w:firstLineChars="100" w:firstLine="220"/>
        <w:rPr>
          <w:rFonts w:ascii="바탕체" w:eastAsia="바탕체" w:hAnsi="바탕체"/>
          <w:sz w:val="22"/>
        </w:rPr>
      </w:pPr>
      <w:r>
        <w:rPr>
          <w:rFonts w:ascii="바탕체" w:eastAsia="바탕체" w:hAnsi="바탕체"/>
          <w:sz w:val="22"/>
        </w:rPr>
        <w:t xml:space="preserve">5) </w:t>
      </w:r>
      <w:r>
        <w:rPr>
          <w:rFonts w:ascii="바탕체" w:eastAsia="바탕체" w:hAnsi="바탕체" w:hint="eastAsia"/>
          <w:sz w:val="22"/>
        </w:rPr>
        <w:t>끝으로,</w:t>
      </w:r>
      <w:r>
        <w:rPr>
          <w:rFonts w:ascii="바탕체" w:eastAsia="바탕체" w:hAnsi="바탕체"/>
          <w:sz w:val="22"/>
        </w:rPr>
        <w:t xml:space="preserve"> </w:t>
      </w:r>
      <w:proofErr w:type="spellStart"/>
      <w:r>
        <w:rPr>
          <w:rFonts w:ascii="바탕체" w:eastAsia="바탕체" w:hAnsi="바탕체" w:hint="eastAsia"/>
          <w:sz w:val="22"/>
        </w:rPr>
        <w:t>토러스투자자문</w:t>
      </w:r>
      <w:proofErr w:type="spellEnd"/>
      <w:r>
        <w:rPr>
          <w:rFonts w:ascii="바탕체" w:eastAsia="바탕체" w:hAnsi="바탕체" w:hint="eastAsia"/>
          <w:sz w:val="22"/>
        </w:rPr>
        <w:t xml:space="preserve"> </w:t>
      </w:r>
      <w:proofErr w:type="spellStart"/>
      <w:r>
        <w:rPr>
          <w:rFonts w:ascii="바탕체" w:eastAsia="바탕체" w:hAnsi="바탕체" w:hint="eastAsia"/>
          <w:sz w:val="22"/>
        </w:rPr>
        <w:t>채권형펀드</w:t>
      </w:r>
      <w:proofErr w:type="spellEnd"/>
      <w:r w:rsidR="00803AE8">
        <w:rPr>
          <w:rFonts w:ascii="바탕체" w:eastAsia="바탕체" w:hAnsi="바탕체" w:hint="eastAsia"/>
          <w:sz w:val="22"/>
        </w:rPr>
        <w:t xml:space="preserve">(일명 </w:t>
      </w:r>
      <w:r w:rsidR="00803AE8">
        <w:rPr>
          <w:rFonts w:ascii="바탕체" w:eastAsia="바탕체" w:hAnsi="바탕체"/>
          <w:sz w:val="22"/>
        </w:rPr>
        <w:t>‘</w:t>
      </w:r>
      <w:proofErr w:type="spellStart"/>
      <w:r w:rsidR="00803AE8">
        <w:rPr>
          <w:rFonts w:ascii="바탕체" w:eastAsia="바탕체" w:hAnsi="바탕체" w:hint="eastAsia"/>
          <w:sz w:val="22"/>
        </w:rPr>
        <w:t>도이치뱅크</w:t>
      </w:r>
      <w:proofErr w:type="spellEnd"/>
      <w:r w:rsidR="00803AE8">
        <w:rPr>
          <w:rFonts w:ascii="바탕체" w:eastAsia="바탕체" w:hAnsi="바탕체"/>
          <w:sz w:val="22"/>
        </w:rPr>
        <w:t xml:space="preserve">’ </w:t>
      </w:r>
      <w:r w:rsidR="00803AE8">
        <w:rPr>
          <w:rFonts w:ascii="바탕체" w:eastAsia="바탕체" w:hAnsi="바탕체" w:hint="eastAsia"/>
          <w:sz w:val="22"/>
        </w:rPr>
        <w:t>케이스)로,</w:t>
      </w:r>
      <w:r w:rsidR="00803AE8">
        <w:rPr>
          <w:rFonts w:ascii="바탕체" w:eastAsia="바탕체" w:hAnsi="바탕체"/>
          <w:sz w:val="22"/>
        </w:rPr>
        <w:t xml:space="preserve"> </w:t>
      </w:r>
      <w:r w:rsidR="00803AE8">
        <w:rPr>
          <w:rFonts w:ascii="바탕체" w:eastAsia="바탕체" w:hAnsi="바탕체" w:hint="eastAsia"/>
          <w:sz w:val="22"/>
        </w:rPr>
        <w:t xml:space="preserve">투자자문사인 </w:t>
      </w:r>
      <w:proofErr w:type="spellStart"/>
      <w:r w:rsidR="00803AE8">
        <w:rPr>
          <w:rFonts w:ascii="바탕체" w:eastAsia="바탕체" w:hAnsi="바탕체" w:hint="eastAsia"/>
          <w:sz w:val="22"/>
        </w:rPr>
        <w:t>토러스투자자문과</w:t>
      </w:r>
      <w:proofErr w:type="spellEnd"/>
      <w:r w:rsidR="00803AE8">
        <w:rPr>
          <w:rFonts w:ascii="바탕체" w:eastAsia="바탕체" w:hAnsi="바탕체" w:hint="eastAsia"/>
          <w:sz w:val="22"/>
        </w:rPr>
        <w:t xml:space="preserve"> 투자일임계약을 체결하고,</w:t>
      </w:r>
      <w:r w:rsidR="00803AE8">
        <w:rPr>
          <w:rFonts w:ascii="바탕체" w:eastAsia="바탕체" w:hAnsi="바탕체"/>
          <w:sz w:val="22"/>
        </w:rPr>
        <w:t xml:space="preserve"> </w:t>
      </w:r>
      <w:r w:rsidR="00803AE8">
        <w:rPr>
          <w:rFonts w:ascii="바탕체" w:eastAsia="바탕체" w:hAnsi="바탕체" w:hint="eastAsia"/>
          <w:sz w:val="22"/>
        </w:rPr>
        <w:t xml:space="preserve">위탁투자지침에 의거 자산을 운용하는 </w:t>
      </w:r>
      <w:proofErr w:type="spellStart"/>
      <w:r w:rsidR="00803AE8">
        <w:rPr>
          <w:rFonts w:ascii="바탕체" w:eastAsia="바탕체" w:hAnsi="바탕체" w:hint="eastAsia"/>
          <w:sz w:val="22"/>
        </w:rPr>
        <w:t>절대수익추형</w:t>
      </w:r>
      <w:proofErr w:type="spellEnd"/>
      <w:r w:rsidR="00803AE8">
        <w:rPr>
          <w:rFonts w:ascii="바탕체" w:eastAsia="바탕체" w:hAnsi="바탕체" w:hint="eastAsia"/>
          <w:sz w:val="22"/>
        </w:rPr>
        <w:t xml:space="preserve"> 옵션펀드에 투자기간 </w:t>
      </w:r>
      <w:r w:rsidR="00803AE8">
        <w:rPr>
          <w:rFonts w:ascii="바탕체" w:eastAsia="바탕체" w:hAnsi="바탕체"/>
          <w:sz w:val="22"/>
        </w:rPr>
        <w:t>1</w:t>
      </w:r>
      <w:r w:rsidR="00803AE8">
        <w:rPr>
          <w:rFonts w:ascii="바탕체" w:eastAsia="바탕체" w:hAnsi="바탕체" w:hint="eastAsia"/>
          <w:sz w:val="22"/>
        </w:rPr>
        <w:t>년,</w:t>
      </w:r>
      <w:r w:rsidR="00803AE8">
        <w:rPr>
          <w:rFonts w:ascii="바탕체" w:eastAsia="바탕체" w:hAnsi="바탕체"/>
          <w:sz w:val="22"/>
        </w:rPr>
        <w:t xml:space="preserve"> </w:t>
      </w:r>
      <w:r w:rsidR="00803AE8">
        <w:rPr>
          <w:rFonts w:ascii="바탕체" w:eastAsia="바탕체" w:hAnsi="바탕체" w:hint="eastAsia"/>
          <w:sz w:val="22"/>
        </w:rPr>
        <w:t xml:space="preserve">목표수익률 </w:t>
      </w:r>
      <w:r w:rsidR="00803AE8">
        <w:rPr>
          <w:rFonts w:ascii="바탕체" w:eastAsia="바탕체" w:hAnsi="바탕체"/>
          <w:sz w:val="22"/>
        </w:rPr>
        <w:t>6.5%</w:t>
      </w:r>
      <w:r w:rsidR="00803AE8">
        <w:rPr>
          <w:rFonts w:ascii="바탕체" w:eastAsia="바탕체" w:hAnsi="바탕체" w:hint="eastAsia"/>
          <w:sz w:val="22"/>
        </w:rPr>
        <w:t xml:space="preserve">로 </w:t>
      </w:r>
      <w:r w:rsidR="00803AE8">
        <w:rPr>
          <w:rFonts w:ascii="바탕체" w:eastAsia="바탕체" w:hAnsi="바탕체"/>
          <w:sz w:val="22"/>
        </w:rPr>
        <w:t>2010</w:t>
      </w:r>
      <w:r w:rsidR="00803AE8">
        <w:rPr>
          <w:rFonts w:ascii="바탕체" w:eastAsia="바탕체" w:hAnsi="바탕체" w:hint="eastAsia"/>
          <w:sz w:val="22"/>
        </w:rPr>
        <w:t xml:space="preserve">년 </w:t>
      </w:r>
      <w:r w:rsidR="00803AE8">
        <w:rPr>
          <w:rFonts w:ascii="바탕체" w:eastAsia="바탕체" w:hAnsi="바탕체"/>
          <w:sz w:val="22"/>
        </w:rPr>
        <w:t>6</w:t>
      </w:r>
      <w:r w:rsidR="00803AE8">
        <w:rPr>
          <w:rFonts w:ascii="바탕체" w:eastAsia="바탕체" w:hAnsi="바탕체" w:hint="eastAsia"/>
          <w:sz w:val="22"/>
        </w:rPr>
        <w:t xml:space="preserve">월 </w:t>
      </w:r>
      <w:r w:rsidR="00803AE8">
        <w:rPr>
          <w:rFonts w:ascii="바탕체" w:eastAsia="바탕체" w:hAnsi="바탕체"/>
          <w:sz w:val="22"/>
        </w:rPr>
        <w:t>300</w:t>
      </w:r>
      <w:r w:rsidR="00803AE8">
        <w:rPr>
          <w:rFonts w:ascii="바탕체" w:eastAsia="바탕체" w:hAnsi="바탕체" w:hint="eastAsia"/>
          <w:sz w:val="22"/>
        </w:rPr>
        <w:t>억원을 투자하였다가,</w:t>
      </w:r>
      <w:r w:rsidR="00803AE8">
        <w:rPr>
          <w:rFonts w:ascii="바탕체" w:eastAsia="바탕체" w:hAnsi="바탕체"/>
          <w:sz w:val="22"/>
        </w:rPr>
        <w:t xml:space="preserve"> </w:t>
      </w:r>
      <w:r w:rsidR="00803AE8">
        <w:rPr>
          <w:rFonts w:ascii="바탕체" w:eastAsia="바탕체" w:hAnsi="바탕체" w:hint="eastAsia"/>
          <w:sz w:val="22"/>
        </w:rPr>
        <w:t xml:space="preserve">같은 해 </w:t>
      </w:r>
      <w:r w:rsidR="00803AE8">
        <w:rPr>
          <w:rFonts w:ascii="바탕체" w:eastAsia="바탕체" w:hAnsi="바탕체"/>
          <w:sz w:val="22"/>
        </w:rPr>
        <w:t>11</w:t>
      </w:r>
      <w:r w:rsidR="00803AE8">
        <w:rPr>
          <w:rFonts w:ascii="바탕체" w:eastAsia="바탕체" w:hAnsi="바탕체" w:hint="eastAsia"/>
          <w:sz w:val="22"/>
        </w:rPr>
        <w:t xml:space="preserve">월 </w:t>
      </w:r>
      <w:r w:rsidR="00803AE8">
        <w:rPr>
          <w:rFonts w:ascii="바탕체" w:eastAsia="바탕체" w:hAnsi="바탕체"/>
          <w:sz w:val="22"/>
        </w:rPr>
        <w:t>11</w:t>
      </w:r>
      <w:r w:rsidR="00803AE8">
        <w:rPr>
          <w:rFonts w:ascii="바탕체" w:eastAsia="바탕체" w:hAnsi="바탕체" w:hint="eastAsia"/>
          <w:sz w:val="22"/>
        </w:rPr>
        <w:t xml:space="preserve">일 </w:t>
      </w:r>
      <w:proofErr w:type="spellStart"/>
      <w:r w:rsidR="00803AE8">
        <w:rPr>
          <w:rFonts w:ascii="바탕체" w:eastAsia="바탕체" w:hAnsi="바탕체" w:hint="eastAsia"/>
          <w:sz w:val="22"/>
        </w:rPr>
        <w:t>도이치은행측의</w:t>
      </w:r>
      <w:proofErr w:type="spellEnd"/>
      <w:r w:rsidR="00803AE8">
        <w:rPr>
          <w:rFonts w:ascii="바탕체" w:eastAsia="바탕체" w:hAnsi="바탕체" w:hint="eastAsia"/>
          <w:sz w:val="22"/>
        </w:rPr>
        <w:t xml:space="preserve"> 시세조종 및 대규모 주식매도로 인한 주가 폭락 </w:t>
      </w:r>
      <w:r w:rsidR="00803AE8">
        <w:rPr>
          <w:rFonts w:ascii="바탕체" w:eastAsia="바탕체" w:hAnsi="바탕체"/>
          <w:sz w:val="22"/>
        </w:rPr>
        <w:t xml:space="preserve">– </w:t>
      </w:r>
      <w:r w:rsidR="00803AE8">
        <w:rPr>
          <w:rFonts w:ascii="바탕체" w:eastAsia="바탕체" w:hAnsi="바탕체" w:hint="eastAsia"/>
          <w:sz w:val="22"/>
        </w:rPr>
        <w:t xml:space="preserve">당시 동시호가 직후 </w:t>
      </w:r>
      <w:r w:rsidR="00803AE8">
        <w:rPr>
          <w:rFonts w:ascii="바탕체" w:eastAsia="바탕체" w:hAnsi="바탕체"/>
          <w:sz w:val="22"/>
        </w:rPr>
        <w:t>10</w:t>
      </w:r>
      <w:r w:rsidR="00803AE8">
        <w:rPr>
          <w:rFonts w:ascii="바탕체" w:eastAsia="바탕체" w:hAnsi="바탕체" w:hint="eastAsia"/>
          <w:sz w:val="22"/>
        </w:rPr>
        <w:t xml:space="preserve">분간 </w:t>
      </w:r>
      <w:r w:rsidR="00803AE8">
        <w:rPr>
          <w:rFonts w:ascii="바탕체" w:eastAsia="바탕체" w:hAnsi="바탕체"/>
          <w:sz w:val="22"/>
        </w:rPr>
        <w:t>2.8%</w:t>
      </w:r>
      <w:r w:rsidR="00803AE8">
        <w:rPr>
          <w:rFonts w:ascii="바탕체" w:eastAsia="바탕체" w:hAnsi="바탕체" w:hint="eastAsia"/>
          <w:sz w:val="22"/>
        </w:rPr>
        <w:t xml:space="preserve">p 하락 </w:t>
      </w:r>
      <w:r w:rsidR="00803AE8">
        <w:rPr>
          <w:rFonts w:ascii="바탕체" w:eastAsia="바탕체" w:hAnsi="바탕체"/>
          <w:sz w:val="22"/>
        </w:rPr>
        <w:t xml:space="preserve">– </w:t>
      </w:r>
      <w:r w:rsidR="00803AE8">
        <w:rPr>
          <w:rFonts w:ascii="바탕체" w:eastAsia="바탕체" w:hAnsi="바탕체" w:hint="eastAsia"/>
          <w:sz w:val="22"/>
        </w:rPr>
        <w:t xml:space="preserve">으로 </w:t>
      </w:r>
      <w:r w:rsidR="00803AE8">
        <w:rPr>
          <w:rFonts w:ascii="바탕체" w:eastAsia="바탕체" w:hAnsi="바탕체"/>
          <w:sz w:val="22"/>
        </w:rPr>
        <w:t>158</w:t>
      </w:r>
      <w:r w:rsidR="00803AE8">
        <w:rPr>
          <w:rFonts w:ascii="바탕체" w:eastAsia="바탕체" w:hAnsi="바탕체" w:hint="eastAsia"/>
          <w:sz w:val="22"/>
        </w:rPr>
        <w:t>억원의 손실이 발생하였고,</w:t>
      </w:r>
      <w:r w:rsidR="00803AE8">
        <w:rPr>
          <w:rFonts w:ascii="바탕체" w:eastAsia="바탕체" w:hAnsi="바탕체"/>
          <w:sz w:val="22"/>
        </w:rPr>
        <w:t xml:space="preserve"> </w:t>
      </w:r>
      <w:proofErr w:type="spellStart"/>
      <w:r w:rsidR="00803AE8">
        <w:rPr>
          <w:rFonts w:ascii="바탕체" w:eastAsia="바탕체" w:hAnsi="바탕체" w:hint="eastAsia"/>
          <w:sz w:val="22"/>
        </w:rPr>
        <w:t>도이치은행</w:t>
      </w:r>
      <w:proofErr w:type="spellEnd"/>
      <w:r w:rsidR="00803AE8">
        <w:rPr>
          <w:rFonts w:ascii="바탕체" w:eastAsia="바탕체" w:hAnsi="바탕체" w:hint="eastAsia"/>
          <w:sz w:val="22"/>
        </w:rPr>
        <w:t xml:space="preserve"> 홍콩지점과 한국 </w:t>
      </w:r>
      <w:proofErr w:type="spellStart"/>
      <w:r w:rsidR="00803AE8">
        <w:rPr>
          <w:rFonts w:ascii="바탕체" w:eastAsia="바탕체" w:hAnsi="바탕체" w:hint="eastAsia"/>
          <w:sz w:val="22"/>
        </w:rPr>
        <w:t>도이치증권</w:t>
      </w:r>
      <w:proofErr w:type="spellEnd"/>
      <w:r w:rsidR="00803AE8">
        <w:rPr>
          <w:rFonts w:ascii="바탕체" w:eastAsia="바탕체" w:hAnsi="바탕체" w:hint="eastAsia"/>
          <w:sz w:val="22"/>
        </w:rPr>
        <w:t xml:space="preserve"> 직원이 </w:t>
      </w:r>
      <w:r w:rsidR="00803AE8">
        <w:rPr>
          <w:rFonts w:ascii="바탕체" w:eastAsia="바탕체" w:hAnsi="바탕체"/>
          <w:sz w:val="22"/>
        </w:rPr>
        <w:t>11</w:t>
      </w:r>
      <w:r w:rsidR="00803AE8">
        <w:rPr>
          <w:rFonts w:ascii="바탕체" w:eastAsia="바탕체" w:hAnsi="바탕체" w:hint="eastAsia"/>
          <w:sz w:val="22"/>
        </w:rPr>
        <w:t xml:space="preserve">억원대 </w:t>
      </w:r>
      <w:proofErr w:type="spellStart"/>
      <w:r w:rsidR="00803AE8">
        <w:rPr>
          <w:rFonts w:ascii="바탕체" w:eastAsia="바탕체" w:hAnsi="바탕체" w:hint="eastAsia"/>
          <w:sz w:val="22"/>
        </w:rPr>
        <w:t>코스피</w:t>
      </w:r>
      <w:proofErr w:type="spellEnd"/>
      <w:r w:rsidR="00803AE8">
        <w:rPr>
          <w:rFonts w:ascii="바탕체" w:eastAsia="바탕체" w:hAnsi="바탕체" w:hint="eastAsia"/>
          <w:sz w:val="22"/>
        </w:rPr>
        <w:t xml:space="preserve"> </w:t>
      </w:r>
      <w:r w:rsidR="00803AE8">
        <w:rPr>
          <w:rFonts w:ascii="바탕체" w:eastAsia="바탕체" w:hAnsi="바탕체"/>
          <w:sz w:val="22"/>
        </w:rPr>
        <w:t xml:space="preserve">200 </w:t>
      </w:r>
      <w:proofErr w:type="spellStart"/>
      <w:r w:rsidR="00803AE8">
        <w:rPr>
          <w:rFonts w:ascii="바탕체" w:eastAsia="바탕체" w:hAnsi="바탕체" w:hint="eastAsia"/>
          <w:sz w:val="22"/>
        </w:rPr>
        <w:t>풋옵션을</w:t>
      </w:r>
      <w:proofErr w:type="spellEnd"/>
      <w:r w:rsidR="00803AE8">
        <w:rPr>
          <w:rFonts w:ascii="바탕체" w:eastAsia="바탕체" w:hAnsi="바탕체" w:hint="eastAsia"/>
          <w:sz w:val="22"/>
        </w:rPr>
        <w:t xml:space="preserve"> </w:t>
      </w:r>
      <w:proofErr w:type="spellStart"/>
      <w:r w:rsidR="00803AE8">
        <w:rPr>
          <w:rFonts w:ascii="바탕체" w:eastAsia="바탕체" w:hAnsi="바탕체" w:hint="eastAsia"/>
          <w:sz w:val="22"/>
        </w:rPr>
        <w:t>매수후</w:t>
      </w:r>
      <w:proofErr w:type="spellEnd"/>
      <w:r w:rsidR="00803AE8">
        <w:rPr>
          <w:rFonts w:ascii="바탕체" w:eastAsia="바탕체" w:hAnsi="바탕체" w:hint="eastAsia"/>
          <w:sz w:val="22"/>
        </w:rPr>
        <w:t xml:space="preserve"> 대량매도로 </w:t>
      </w:r>
      <w:r w:rsidR="00803AE8">
        <w:rPr>
          <w:rFonts w:ascii="바탕체" w:eastAsia="바탕체" w:hAnsi="바탕체"/>
          <w:sz w:val="22"/>
        </w:rPr>
        <w:t>400</w:t>
      </w:r>
      <w:r w:rsidR="00803AE8">
        <w:rPr>
          <w:rFonts w:ascii="바탕체" w:eastAsia="바탕체" w:hAnsi="바탕체" w:hint="eastAsia"/>
          <w:sz w:val="22"/>
        </w:rPr>
        <w:t>억원대의 이익을 챙기게 되었다.</w:t>
      </w:r>
      <w:r w:rsidR="00803AE8">
        <w:rPr>
          <w:rFonts w:ascii="바탕체" w:eastAsia="바탕체" w:hAnsi="바탕체"/>
          <w:sz w:val="22"/>
        </w:rPr>
        <w:t xml:space="preserve"> </w:t>
      </w:r>
      <w:r w:rsidR="00803AE8">
        <w:rPr>
          <w:rFonts w:ascii="바탕체" w:eastAsia="바탕체" w:hAnsi="바탕체" w:hint="eastAsia"/>
          <w:sz w:val="22"/>
        </w:rPr>
        <w:t xml:space="preserve">그 후 공단은 불법 주가조작으로 인한 손해를 이유로 제소하여 </w:t>
      </w:r>
      <w:r w:rsidR="00803AE8">
        <w:rPr>
          <w:rFonts w:ascii="바탕체" w:eastAsia="바탕체" w:hAnsi="바탕체"/>
          <w:sz w:val="22"/>
        </w:rPr>
        <w:t>145</w:t>
      </w:r>
      <w:r w:rsidR="00803AE8">
        <w:rPr>
          <w:rFonts w:ascii="바탕체" w:eastAsia="바탕체" w:hAnsi="바탕체" w:hint="eastAsia"/>
          <w:sz w:val="22"/>
        </w:rPr>
        <w:t>억원의 승소 판결을 받고 종결되었다.</w:t>
      </w:r>
    </w:p>
    <w:p w:rsidR="00803AE8" w:rsidRDefault="00803AE8" w:rsidP="002C5587">
      <w:pPr>
        <w:widowControl/>
        <w:wordWrap/>
        <w:autoSpaceDE/>
        <w:autoSpaceDN/>
        <w:spacing w:after="0" w:line="384" w:lineRule="auto"/>
        <w:ind w:left="240" w:firstLineChars="100" w:firstLine="220"/>
        <w:rPr>
          <w:rFonts w:ascii="바탕체" w:eastAsia="바탕체" w:hAnsi="바탕체"/>
          <w:sz w:val="22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9"/>
        <w:gridCol w:w="7025"/>
      </w:tblGrid>
      <w:tr w:rsidR="00803AE8" w:rsidRPr="00803AE8" w:rsidTr="00803AE8">
        <w:trPr>
          <w:trHeight w:val="276"/>
        </w:trPr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3939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03AE8" w:rsidRPr="00803AE8" w:rsidRDefault="00803AE8" w:rsidP="00803AE8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803AE8">
              <w:rPr>
                <w:rFonts w:ascii="-윤명조120" w:eastAsia="-윤명조120" w:hAnsi="굴림" w:cs="굴림" w:hint="eastAsia"/>
                <w:b/>
                <w:bCs/>
                <w:color w:val="FFFFFF"/>
                <w:kern w:val="0"/>
                <w:sz w:val="22"/>
              </w:rPr>
              <w:t xml:space="preserve">표 </w:t>
            </w:r>
            <w:r>
              <w:rPr>
                <w:rFonts w:ascii="-윤명조120" w:eastAsia="-윤명조120" w:hAnsi="굴림" w:cs="굴림"/>
                <w:b/>
                <w:bCs/>
                <w:color w:val="FFFFFF"/>
                <w:kern w:val="0"/>
                <w:sz w:val="22"/>
              </w:rPr>
              <w:t>6</w:t>
            </w:r>
          </w:p>
        </w:tc>
        <w:tc>
          <w:tcPr>
            <w:tcW w:w="7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03AE8" w:rsidRPr="00803AE8" w:rsidRDefault="00803AE8" w:rsidP="00803AE8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803AE8">
              <w:rPr>
                <w:rFonts w:ascii="-윤명조120" w:eastAsia="-윤명조120" w:hAnsi="굴림" w:cs="굴림" w:hint="eastAsia"/>
                <w:color w:val="000000"/>
                <w:kern w:val="0"/>
                <w:sz w:val="22"/>
              </w:rPr>
              <w:t>도이치</w:t>
            </w:r>
            <w:proofErr w:type="spellEnd"/>
            <w:r w:rsidRPr="00803AE8">
              <w:rPr>
                <w:rFonts w:ascii="-윤명조120" w:eastAsia="-윤명조120" w:hAnsi="굴림" w:cs="굴림" w:hint="eastAsia"/>
                <w:color w:val="000000"/>
                <w:kern w:val="0"/>
                <w:sz w:val="22"/>
              </w:rPr>
              <w:t xml:space="preserve"> 옵션 구조(Pay-off Diagram)</w:t>
            </w:r>
          </w:p>
        </w:tc>
      </w:tr>
    </w:tbl>
    <w:p w:rsidR="00803AE8" w:rsidRPr="00803AE8" w:rsidRDefault="00803AE8" w:rsidP="00803AE8">
      <w:pPr>
        <w:widowControl/>
        <w:wordWrap/>
        <w:autoSpaceDE/>
        <w:autoSpaceDN/>
        <w:spacing w:after="0" w:line="240" w:lineRule="auto"/>
        <w:jc w:val="left"/>
        <w:rPr>
          <w:rFonts w:ascii="굴림" w:eastAsia="굴림" w:hAnsi="굴림" w:cs="굴림"/>
          <w:vanish/>
          <w:kern w:val="0"/>
          <w:sz w:val="24"/>
          <w:szCs w:val="24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98"/>
      </w:tblGrid>
      <w:tr w:rsidR="00803AE8" w:rsidRPr="00803AE8" w:rsidTr="00803AE8">
        <w:trPr>
          <w:trHeight w:val="2355"/>
        </w:trPr>
        <w:tc>
          <w:tcPr>
            <w:tcW w:w="7998" w:type="dxa"/>
            <w:tcBorders>
              <w:top w:val="single" w:sz="12" w:space="0" w:color="4B72E3"/>
              <w:left w:val="nil"/>
              <w:bottom w:val="single" w:sz="12" w:space="0" w:color="4B72E3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AE8" w:rsidRPr="00803AE8" w:rsidRDefault="00803AE8" w:rsidP="00803AE8">
            <w:pPr>
              <w:wordWrap/>
              <w:spacing w:after="0" w:line="360" w:lineRule="auto"/>
              <w:ind w:left="132" w:right="102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803AE8">
              <w:rPr>
                <w:rFonts w:ascii="한컴바탕" w:eastAsia="굴림" w:hAnsi="굴림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4754880" cy="1884459"/>
                  <wp:effectExtent l="0" t="0" r="7620" b="1905"/>
                  <wp:docPr id="4" name="그림 4" descr="EMB0000209052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312003368" descr="EMB0000209052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5" t="15936" r="4324" b="4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111" cy="188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3AE8" w:rsidRPr="00803AE8" w:rsidRDefault="00803AE8" w:rsidP="00803AE8">
      <w:pPr>
        <w:snapToGrid w:val="0"/>
        <w:spacing w:after="0" w:line="384" w:lineRule="auto"/>
        <w:ind w:left="800" w:hanging="800"/>
        <w:textAlignment w:val="baseline"/>
        <w:rPr>
          <w:rFonts w:ascii="바탕" w:eastAsia="굴림" w:hAnsi="굴림" w:cs="굴림"/>
          <w:color w:val="000000"/>
          <w:kern w:val="0"/>
          <w:szCs w:val="20"/>
        </w:rPr>
      </w:pPr>
      <w:r w:rsidRPr="00803AE8">
        <w:rPr>
          <w:rFonts w:ascii="한양중고딕" w:eastAsia="한양중고딕" w:hAnsi="한양중고딕" w:cs="굴림" w:hint="eastAsia"/>
          <w:color w:val="000000"/>
          <w:kern w:val="0"/>
          <w:sz w:val="16"/>
          <w:szCs w:val="16"/>
        </w:rPr>
        <w:t>〈</w:t>
      </w:r>
      <w:r w:rsidRPr="00803AE8">
        <w:rPr>
          <w:rFonts w:ascii="한양중고딕" w:eastAsia="한양중고딕" w:hAnsi="굴림" w:cs="굴림" w:hint="eastAsia"/>
          <w:color w:val="000000"/>
          <w:kern w:val="0"/>
          <w:sz w:val="16"/>
          <w:szCs w:val="16"/>
        </w:rPr>
        <w:t>출처</w:t>
      </w:r>
      <w:r w:rsidRPr="00803AE8">
        <w:rPr>
          <w:rFonts w:ascii="한양중고딕" w:eastAsia="한양중고딕" w:hAnsi="한양중고딕" w:cs="굴림" w:hint="eastAsia"/>
          <w:color w:val="000000"/>
          <w:kern w:val="0"/>
          <w:sz w:val="16"/>
          <w:szCs w:val="16"/>
        </w:rPr>
        <w:t>〉</w:t>
      </w:r>
      <w:r w:rsidRPr="00803AE8">
        <w:rPr>
          <w:rFonts w:ascii="한양중고딕" w:eastAsia="한양중고딕" w:hAnsi="굴림" w:cs="굴림" w:hint="eastAsia"/>
          <w:color w:val="000000"/>
          <w:kern w:val="0"/>
          <w:sz w:val="16"/>
          <w:szCs w:val="16"/>
        </w:rPr>
        <w:t>성균관대 글로벌보험</w:t>
      </w:r>
      <w:r w:rsidRPr="00803AE8">
        <w:rPr>
          <w:rFonts w:ascii="MS Mincho" w:eastAsia="한양중고딕" w:hAnsi="MS Mincho" w:cs="MS Mincho"/>
          <w:color w:val="000000"/>
          <w:kern w:val="0"/>
          <w:sz w:val="16"/>
          <w:szCs w:val="16"/>
        </w:rPr>
        <w:t>․</w:t>
      </w:r>
      <w:r w:rsidRPr="00803AE8">
        <w:rPr>
          <w:rFonts w:ascii="한양중고딕" w:eastAsia="한양중고딕" w:hAnsi="굴림" w:cs="굴림" w:hint="eastAsia"/>
          <w:color w:val="000000"/>
          <w:kern w:val="0"/>
          <w:sz w:val="16"/>
          <w:szCs w:val="16"/>
        </w:rPr>
        <w:t xml:space="preserve">연금대학원 </w:t>
      </w:r>
      <w:r>
        <w:rPr>
          <w:rFonts w:ascii="한양중고딕" w:eastAsia="한양중고딕" w:hAnsi="굴림" w:cs="굴림"/>
          <w:color w:val="000000"/>
          <w:kern w:val="0"/>
          <w:sz w:val="16"/>
          <w:szCs w:val="16"/>
        </w:rPr>
        <w:t>2016</w:t>
      </w:r>
      <w:r>
        <w:rPr>
          <w:rFonts w:ascii="한양중고딕" w:eastAsia="한양중고딕" w:hAnsi="굴림" w:cs="굴림" w:hint="eastAsia"/>
          <w:color w:val="000000"/>
          <w:kern w:val="0"/>
          <w:sz w:val="16"/>
          <w:szCs w:val="16"/>
        </w:rPr>
        <w:t xml:space="preserve">학년도 </w:t>
      </w:r>
      <w:r>
        <w:rPr>
          <w:rFonts w:ascii="한양중고딕" w:eastAsia="한양중고딕" w:hAnsi="굴림" w:cs="굴림"/>
          <w:color w:val="000000"/>
          <w:kern w:val="0"/>
          <w:sz w:val="16"/>
          <w:szCs w:val="16"/>
        </w:rPr>
        <w:t>‘</w:t>
      </w:r>
      <w:proofErr w:type="spellStart"/>
      <w:r w:rsidRPr="00803AE8">
        <w:rPr>
          <w:rFonts w:ascii="한양중고딕" w:eastAsia="한양중고딕" w:hAnsi="굴림" w:cs="굴림" w:hint="eastAsia"/>
          <w:color w:val="000000"/>
          <w:kern w:val="0"/>
          <w:sz w:val="16"/>
          <w:szCs w:val="16"/>
        </w:rPr>
        <w:t>연금론</w:t>
      </w:r>
      <w:proofErr w:type="spellEnd"/>
      <w:r>
        <w:rPr>
          <w:rFonts w:ascii="한양중고딕" w:eastAsia="한양중고딕" w:hAnsi="굴림" w:cs="굴림"/>
          <w:color w:val="000000"/>
          <w:kern w:val="0"/>
          <w:sz w:val="16"/>
          <w:szCs w:val="16"/>
        </w:rPr>
        <w:t>’</w:t>
      </w:r>
      <w:r w:rsidRPr="00803AE8">
        <w:rPr>
          <w:rFonts w:ascii="한양중고딕" w:eastAsia="한양중고딕" w:hAnsi="굴림" w:cs="굴림" w:hint="eastAsia"/>
          <w:color w:val="000000"/>
          <w:kern w:val="0"/>
          <w:sz w:val="16"/>
          <w:szCs w:val="16"/>
        </w:rPr>
        <w:t>(과목) 중간과제 제출(김무진) 내용 재인용</w:t>
      </w:r>
    </w:p>
    <w:p w:rsidR="00803AE8" w:rsidRPr="00803AE8" w:rsidRDefault="00803AE8" w:rsidP="002C5587">
      <w:pPr>
        <w:widowControl/>
        <w:wordWrap/>
        <w:autoSpaceDE/>
        <w:autoSpaceDN/>
        <w:spacing w:after="0" w:line="384" w:lineRule="auto"/>
        <w:ind w:left="240" w:firstLineChars="100" w:firstLine="220"/>
        <w:rPr>
          <w:rFonts w:ascii="바탕체" w:eastAsia="바탕체" w:hAnsi="바탕체"/>
          <w:sz w:val="22"/>
        </w:rPr>
      </w:pPr>
    </w:p>
    <w:p w:rsidR="00543BC6" w:rsidRPr="00ED544A" w:rsidRDefault="00543BC6" w:rsidP="00003D1D">
      <w:pPr>
        <w:widowControl/>
        <w:wordWrap/>
        <w:autoSpaceDE/>
        <w:autoSpaceDN/>
        <w:spacing w:line="384" w:lineRule="auto"/>
        <w:rPr>
          <w:rFonts w:ascii="바탕체" w:eastAsia="바탕체" w:hAnsi="바탕체"/>
          <w:b/>
          <w:sz w:val="26"/>
          <w:szCs w:val="26"/>
        </w:rPr>
      </w:pPr>
      <w:r w:rsidRPr="00ED544A">
        <w:rPr>
          <w:rFonts w:ascii="바탕체" w:eastAsia="바탕체" w:hAnsi="바탕체" w:hint="eastAsia"/>
          <w:b/>
          <w:sz w:val="26"/>
          <w:szCs w:val="26"/>
        </w:rPr>
        <w:lastRenderedPageBreak/>
        <w:t xml:space="preserve">IV. </w:t>
      </w:r>
      <w:r w:rsidR="00B43A5E">
        <w:rPr>
          <w:rFonts w:ascii="바탕체" w:eastAsia="바탕체" w:hAnsi="바탕체" w:hint="eastAsia"/>
          <w:b/>
          <w:sz w:val="26"/>
          <w:szCs w:val="26"/>
        </w:rPr>
        <w:t>실패를 극복한 금융자산운용</w:t>
      </w:r>
    </w:p>
    <w:p w:rsidR="00543BC6" w:rsidRDefault="00543BC6" w:rsidP="00003D1D">
      <w:pPr>
        <w:widowControl/>
        <w:wordWrap/>
        <w:autoSpaceDE/>
        <w:autoSpaceDN/>
        <w:spacing w:after="0" w:line="384" w:lineRule="auto"/>
        <w:ind w:left="240"/>
        <w:rPr>
          <w:rFonts w:ascii="바탕체" w:eastAsia="바탕체" w:hAnsi="바탕체"/>
          <w:b/>
          <w:sz w:val="22"/>
        </w:rPr>
      </w:pPr>
      <w:r w:rsidRPr="00ED544A">
        <w:rPr>
          <w:rFonts w:ascii="바탕체" w:eastAsia="바탕체" w:hAnsi="바탕체" w:hint="eastAsia"/>
          <w:b/>
          <w:sz w:val="22"/>
        </w:rPr>
        <w:t>1</w:t>
      </w:r>
      <w:r w:rsidRPr="00ED544A">
        <w:rPr>
          <w:rFonts w:ascii="바탕체" w:eastAsia="바탕체" w:hAnsi="바탕체"/>
          <w:b/>
          <w:sz w:val="22"/>
        </w:rPr>
        <w:t xml:space="preserve">. </w:t>
      </w:r>
      <w:r w:rsidR="00B43A5E">
        <w:rPr>
          <w:rFonts w:ascii="바탕체" w:eastAsia="바탕체" w:hAnsi="바탕체" w:hint="eastAsia"/>
          <w:b/>
          <w:sz w:val="22"/>
        </w:rPr>
        <w:t>극복과정 일반</w:t>
      </w:r>
    </w:p>
    <w:p w:rsidR="00BD264C" w:rsidRPr="00BD264C" w:rsidRDefault="00BD264C" w:rsidP="00BD264C">
      <w:pPr>
        <w:wordWrap/>
        <w:spacing w:after="0" w:line="384" w:lineRule="auto"/>
        <w:ind w:leftChars="100" w:left="200" w:firstLineChars="100" w:firstLine="220"/>
        <w:textAlignment w:val="baseline"/>
        <w:rPr>
          <w:rFonts w:ascii="바탕체" w:eastAsia="바탕체" w:hAnsi="바탕체" w:cs="굴림"/>
          <w:color w:val="000000"/>
          <w:kern w:val="0"/>
          <w:szCs w:val="20"/>
        </w:rPr>
      </w:pPr>
      <w:r w:rsidRPr="00BD264C">
        <w:rPr>
          <w:rFonts w:ascii="바탕체" w:eastAsia="바탕체" w:hAnsi="바탕체" w:cs="굴림" w:hint="eastAsia"/>
          <w:color w:val="000000"/>
          <w:kern w:val="0"/>
          <w:sz w:val="22"/>
        </w:rPr>
        <w:t xml:space="preserve">2008년부터 2010년 사이 해외투자 실패 및 회수시기를 겪으면서 최근 몇 년간 공단은 금융자산운용체계를 매우 정교화하면서, 자산운용위원회, </w:t>
      </w:r>
      <w:proofErr w:type="spellStart"/>
      <w:r w:rsidRPr="00BD264C">
        <w:rPr>
          <w:rFonts w:ascii="바탕체" w:eastAsia="바탕체" w:hAnsi="바탕체" w:cs="굴림" w:hint="eastAsia"/>
          <w:color w:val="000000"/>
          <w:kern w:val="0"/>
          <w:sz w:val="22"/>
        </w:rPr>
        <w:t>리스크관리위원회</w:t>
      </w:r>
      <w:proofErr w:type="spellEnd"/>
      <w:r w:rsidRPr="00BD264C">
        <w:rPr>
          <w:rFonts w:ascii="바탕체" w:eastAsia="바탕체" w:hAnsi="바탕체" w:cs="굴림" w:hint="eastAsia"/>
          <w:color w:val="000000"/>
          <w:kern w:val="0"/>
          <w:sz w:val="22"/>
        </w:rPr>
        <w:t>, 성과평가위원회, 대체투자위원회, 금융자산투자위원회 등 체계적인 안전장치를 갖추었고, 연금제도 성숙에 따라 기금역할이 ‘책임준비금’에서 ‘위험준비금’</w:t>
      </w:r>
      <w:proofErr w:type="spellStart"/>
      <w:r w:rsidRPr="00BD264C">
        <w:rPr>
          <w:rFonts w:ascii="바탕체" w:eastAsia="바탕체" w:hAnsi="바탕체" w:cs="굴림" w:hint="eastAsia"/>
          <w:color w:val="000000"/>
          <w:kern w:val="0"/>
          <w:sz w:val="22"/>
        </w:rPr>
        <w:t>으로</w:t>
      </w:r>
      <w:proofErr w:type="spellEnd"/>
      <w:r w:rsidRPr="00BD264C">
        <w:rPr>
          <w:rFonts w:ascii="바탕체" w:eastAsia="바탕체" w:hAnsi="바탕체" w:cs="굴림" w:hint="eastAsia"/>
          <w:color w:val="000000"/>
          <w:kern w:val="0"/>
          <w:sz w:val="22"/>
        </w:rPr>
        <w:t xml:space="preserve"> 전환토록 하여 유동성</w:t>
      </w:r>
      <w:r w:rsidRPr="00BD264C">
        <w:rPr>
          <w:rFonts w:ascii="MS Mincho" w:eastAsia="MS Mincho" w:hAnsi="MS Mincho" w:cs="MS Mincho" w:hint="eastAsia"/>
          <w:color w:val="000000"/>
          <w:kern w:val="0"/>
          <w:sz w:val="22"/>
        </w:rPr>
        <w:t>․</w:t>
      </w:r>
      <w:r w:rsidRPr="00BD264C">
        <w:rPr>
          <w:rFonts w:ascii="바탕체" w:eastAsia="바탕체" w:hAnsi="바탕체" w:cs="굴림" w:hint="eastAsia"/>
          <w:color w:val="000000"/>
          <w:kern w:val="0"/>
          <w:sz w:val="22"/>
        </w:rPr>
        <w:t>안정성을 중심으로 한 수익을 추구하는 운용전략을 재정립하였으며, 최근 3년 연속 금융자산 운용 수익률이 향상되었다.</w:t>
      </w:r>
      <w:r>
        <w:rPr>
          <w:rFonts w:ascii="바탕체" w:eastAsia="바탕체" w:hAnsi="바탕체" w:cs="굴림"/>
          <w:color w:val="000000"/>
          <w:kern w:val="0"/>
          <w:sz w:val="22"/>
        </w:rPr>
        <w:t xml:space="preserve"> </w:t>
      </w:r>
      <w:r w:rsidRPr="00BD264C">
        <w:rPr>
          <w:rFonts w:ascii="바탕체" w:eastAsia="바탕체" w:hAnsi="바탕체" w:cs="굴림" w:hint="eastAsia"/>
          <w:color w:val="000000"/>
          <w:sz w:val="22"/>
        </w:rPr>
        <w:t xml:space="preserve">특히 2016년부터 차세대 금융자산 종합관리시스템을 구축하여 </w:t>
      </w:r>
      <w:proofErr w:type="spellStart"/>
      <w:r w:rsidRPr="00BD264C">
        <w:rPr>
          <w:rFonts w:ascii="바탕체" w:eastAsia="바탕체" w:hAnsi="바탕체" w:cs="굴림" w:hint="eastAsia"/>
          <w:color w:val="000000"/>
          <w:sz w:val="22"/>
        </w:rPr>
        <w:t>운영중이며</w:t>
      </w:r>
      <w:proofErr w:type="spellEnd"/>
      <w:r w:rsidRPr="00BD264C">
        <w:rPr>
          <w:rFonts w:ascii="바탕체" w:eastAsia="바탕체" w:hAnsi="바탕체" w:cs="굴림" w:hint="eastAsia"/>
          <w:color w:val="000000"/>
          <w:sz w:val="22"/>
        </w:rPr>
        <w:t>, 2016년말 공단 창단 이후 최초로 기금 10조 시대를 열게 되었다.</w:t>
      </w:r>
      <w:r>
        <w:rPr>
          <w:rFonts w:ascii="바탕체" w:eastAsia="바탕체" w:hAnsi="바탕체" w:cs="굴림"/>
          <w:color w:val="000000"/>
          <w:sz w:val="22"/>
        </w:rPr>
        <w:t xml:space="preserve"> </w:t>
      </w:r>
      <w:r w:rsidRPr="00BD264C">
        <w:rPr>
          <w:rFonts w:ascii="바탕체" w:eastAsia="바탕체" w:hAnsi="바탕체" w:cs="굴림" w:hint="eastAsia"/>
          <w:color w:val="000000"/>
          <w:sz w:val="22"/>
        </w:rPr>
        <w:t>또한, 국회 국정감사, 감사원 감사, 인사혁신처 감사, 외부 회계감사 등 외에도 아래 ‘표 6’과 같은 다양한 평가제도로서 건실한 금융자산운용에 대한 직</w:t>
      </w:r>
      <w:r w:rsidRPr="00BD264C">
        <w:rPr>
          <w:rFonts w:ascii="MS Mincho" w:eastAsia="MS Mincho" w:hAnsi="MS Mincho" w:cs="MS Mincho" w:hint="eastAsia"/>
          <w:color w:val="000000"/>
          <w:sz w:val="22"/>
        </w:rPr>
        <w:t>‧</w:t>
      </w:r>
      <w:r w:rsidRPr="00BD264C">
        <w:rPr>
          <w:rFonts w:ascii="바탕체" w:eastAsia="바탕체" w:hAnsi="바탕체" w:cs="굴림" w:hint="eastAsia"/>
          <w:color w:val="000000"/>
          <w:sz w:val="22"/>
        </w:rPr>
        <w:t>간접적인 견제장치들이 작동하고 있다.</w:t>
      </w:r>
      <w:r>
        <w:rPr>
          <w:rFonts w:ascii="바탕체" w:eastAsia="바탕체" w:hAnsi="바탕체" w:cs="굴림"/>
          <w:color w:val="000000"/>
          <w:sz w:val="22"/>
        </w:rPr>
        <w:t xml:space="preserve"> </w:t>
      </w:r>
      <w:r>
        <w:rPr>
          <w:rFonts w:ascii="바탕체" w:eastAsia="바탕체" w:hAnsi="바탕체" w:cs="굴림" w:hint="eastAsia"/>
          <w:color w:val="000000"/>
          <w:sz w:val="22"/>
        </w:rPr>
        <w:t>아울러,</w:t>
      </w:r>
      <w:r w:rsidRPr="00BD264C">
        <w:rPr>
          <w:rFonts w:ascii="바탕체" w:eastAsia="바탕체" w:hAnsi="바탕체" w:cs="굴림" w:hint="eastAsia"/>
          <w:color w:val="000000"/>
          <w:sz w:val="22"/>
        </w:rPr>
        <w:t xml:space="preserve"> 공단은 의결권을 적극적으로 행사하기 위하여 2016년 초부터 외부 기관과 의결권 자문계약을 </w:t>
      </w:r>
      <w:proofErr w:type="spellStart"/>
      <w:r w:rsidRPr="00BD264C">
        <w:rPr>
          <w:rFonts w:ascii="바탕체" w:eastAsia="바탕체" w:hAnsi="바탕체" w:cs="굴림" w:hint="eastAsia"/>
          <w:color w:val="000000"/>
          <w:sz w:val="22"/>
        </w:rPr>
        <w:t>맺은데</w:t>
      </w:r>
      <w:proofErr w:type="spellEnd"/>
      <w:r w:rsidRPr="00BD264C">
        <w:rPr>
          <w:rFonts w:ascii="바탕체" w:eastAsia="바탕체" w:hAnsi="바탕체" w:cs="굴림" w:hint="eastAsia"/>
          <w:color w:val="000000"/>
          <w:sz w:val="22"/>
        </w:rPr>
        <w:t xml:space="preserve"> 이어 주식운용 실무전문가의 주 업무로 의결권 관련사항을 포함하였을 뿐만 아니라, 2017년 의결권 행사내역상으로 115개 의안(15개사) 중 22개에 대해 반대의견을 내는 등 기관투자자로서 이른바 ‘</w:t>
      </w:r>
      <w:proofErr w:type="spellStart"/>
      <w:r w:rsidRPr="00BD264C">
        <w:rPr>
          <w:rFonts w:ascii="바탕체" w:eastAsia="바탕체" w:hAnsi="바탕체" w:cs="굴림" w:hint="eastAsia"/>
          <w:color w:val="000000"/>
          <w:sz w:val="22"/>
        </w:rPr>
        <w:t>스튜어드십코드</w:t>
      </w:r>
      <w:proofErr w:type="spellEnd"/>
      <w:r w:rsidRPr="00BD264C">
        <w:rPr>
          <w:rFonts w:ascii="바탕체" w:eastAsia="바탕체" w:hAnsi="바탕체" w:cs="굴림" w:hint="eastAsia"/>
          <w:color w:val="000000"/>
          <w:sz w:val="22"/>
        </w:rPr>
        <w:t>’에 함께 동참하기 위한 노력도 기울이고 있다.</w:t>
      </w:r>
    </w:p>
    <w:p w:rsidR="00BD264C" w:rsidRPr="00BD264C" w:rsidRDefault="00BD264C" w:rsidP="00BD264C">
      <w:pPr>
        <w:widowControl/>
        <w:wordWrap/>
        <w:autoSpaceDE/>
        <w:autoSpaceDN/>
        <w:spacing w:after="0" w:line="384" w:lineRule="auto"/>
        <w:ind w:left="240"/>
        <w:rPr>
          <w:rFonts w:ascii="바탕체" w:eastAsia="바탕체" w:hAnsi="바탕체"/>
          <w:b/>
          <w:sz w:val="22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9"/>
        <w:gridCol w:w="7025"/>
      </w:tblGrid>
      <w:tr w:rsidR="00BD264C" w:rsidRPr="00BD264C" w:rsidTr="00BD264C">
        <w:trPr>
          <w:trHeight w:val="276"/>
        </w:trPr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3939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D264C" w:rsidRPr="00BD264C" w:rsidRDefault="00BD264C" w:rsidP="00BD264C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BD264C">
              <w:rPr>
                <w:rFonts w:ascii="-윤명조120" w:eastAsia="-윤명조120" w:hAnsi="굴림" w:cs="굴림" w:hint="eastAsia"/>
                <w:b/>
                <w:bCs/>
                <w:color w:val="FFFFFF"/>
                <w:kern w:val="0"/>
                <w:sz w:val="22"/>
              </w:rPr>
              <w:t xml:space="preserve">표 </w:t>
            </w:r>
            <w:r>
              <w:rPr>
                <w:rFonts w:ascii="-윤명조120" w:eastAsia="-윤명조120" w:hAnsi="굴림" w:cs="굴림"/>
                <w:b/>
                <w:bCs/>
                <w:color w:val="FFFFFF"/>
                <w:kern w:val="0"/>
                <w:sz w:val="22"/>
              </w:rPr>
              <w:t>7</w:t>
            </w:r>
          </w:p>
        </w:tc>
        <w:tc>
          <w:tcPr>
            <w:tcW w:w="7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D264C" w:rsidRPr="00BD264C" w:rsidRDefault="00BD264C" w:rsidP="00BD264C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BD264C">
              <w:rPr>
                <w:rFonts w:ascii="-윤명조120" w:eastAsia="-윤명조120" w:hAnsi="굴림" w:cs="굴림" w:hint="eastAsia"/>
                <w:color w:val="000000"/>
                <w:kern w:val="0"/>
                <w:sz w:val="22"/>
              </w:rPr>
              <w:t>공단에 대한 다양한 평가제도</w:t>
            </w:r>
          </w:p>
        </w:tc>
      </w:tr>
    </w:tbl>
    <w:p w:rsidR="00BD264C" w:rsidRPr="00BD264C" w:rsidRDefault="00BD264C" w:rsidP="00BD264C">
      <w:pPr>
        <w:widowControl/>
        <w:wordWrap/>
        <w:autoSpaceDE/>
        <w:autoSpaceDN/>
        <w:spacing w:after="0" w:line="240" w:lineRule="auto"/>
        <w:jc w:val="left"/>
        <w:rPr>
          <w:rFonts w:ascii="굴림" w:eastAsia="굴림" w:hAnsi="굴림" w:cs="굴림"/>
          <w:vanish/>
          <w:kern w:val="0"/>
          <w:sz w:val="24"/>
          <w:szCs w:val="24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49"/>
      </w:tblGrid>
      <w:tr w:rsidR="00BD264C" w:rsidRPr="00BD264C" w:rsidTr="00BD264C">
        <w:trPr>
          <w:trHeight w:val="2709"/>
        </w:trPr>
        <w:tc>
          <w:tcPr>
            <w:tcW w:w="7998" w:type="dxa"/>
            <w:tcBorders>
              <w:top w:val="single" w:sz="12" w:space="0" w:color="4B72E3"/>
              <w:left w:val="nil"/>
              <w:bottom w:val="single" w:sz="12" w:space="0" w:color="4B72E3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264C" w:rsidRPr="00BD264C" w:rsidRDefault="00BD264C" w:rsidP="00BD264C">
            <w:pPr>
              <w:spacing w:after="0" w:line="360" w:lineRule="auto"/>
              <w:ind w:left="132" w:right="102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BD264C">
              <w:rPr>
                <w:rFonts w:ascii="한컴바탕" w:eastAsia="굴림" w:hAnsi="굴림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4961890" cy="2043485"/>
                  <wp:effectExtent l="0" t="0" r="0" b="0"/>
                  <wp:docPr id="5" name="그림 5" descr="EMB000020905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312922088" descr="EMB000020905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242" t="36955" r="17010" b="37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4544" cy="2044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264C" w:rsidRPr="00BD264C" w:rsidRDefault="00BD264C" w:rsidP="00BD264C">
      <w:pPr>
        <w:widowControl/>
        <w:wordWrap/>
        <w:autoSpaceDE/>
        <w:autoSpaceDN/>
        <w:spacing w:after="0" w:line="384" w:lineRule="auto"/>
        <w:ind w:left="240"/>
        <w:rPr>
          <w:rFonts w:ascii="바탕체" w:eastAsia="바탕체" w:hAnsi="바탕체"/>
          <w:b/>
          <w:sz w:val="22"/>
        </w:rPr>
      </w:pPr>
    </w:p>
    <w:p w:rsidR="00897ADE" w:rsidRDefault="00897ADE" w:rsidP="00897ADE">
      <w:pPr>
        <w:widowControl/>
        <w:wordWrap/>
        <w:autoSpaceDE/>
        <w:autoSpaceDN/>
        <w:spacing w:after="0" w:line="384" w:lineRule="auto"/>
        <w:ind w:left="240"/>
        <w:rPr>
          <w:rFonts w:ascii="바탕체" w:eastAsia="바탕체" w:hAnsi="바탕체"/>
          <w:b/>
          <w:sz w:val="22"/>
        </w:rPr>
      </w:pPr>
      <w:r>
        <w:rPr>
          <w:rFonts w:ascii="바탕체" w:eastAsia="바탕체" w:hAnsi="바탕체"/>
          <w:b/>
          <w:sz w:val="22"/>
        </w:rPr>
        <w:t>2</w:t>
      </w:r>
      <w:r w:rsidRPr="00ED544A">
        <w:rPr>
          <w:rFonts w:ascii="바탕체" w:eastAsia="바탕체" w:hAnsi="바탕체"/>
          <w:b/>
          <w:sz w:val="22"/>
        </w:rPr>
        <w:t xml:space="preserve">. </w:t>
      </w:r>
      <w:r>
        <w:rPr>
          <w:rFonts w:ascii="바탕체" w:eastAsia="바탕체" w:hAnsi="바탕체"/>
          <w:b/>
          <w:sz w:val="22"/>
        </w:rPr>
        <w:t>2017</w:t>
      </w:r>
      <w:r>
        <w:rPr>
          <w:rFonts w:ascii="바탕체" w:eastAsia="바탕체" w:hAnsi="바탕체" w:hint="eastAsia"/>
          <w:b/>
          <w:sz w:val="22"/>
        </w:rPr>
        <w:t>년도 운용 성과평가</w:t>
      </w:r>
    </w:p>
    <w:p w:rsidR="00BD264C" w:rsidRPr="00BD264C" w:rsidRDefault="00E97258" w:rsidP="00E97258">
      <w:pPr>
        <w:widowControl/>
        <w:wordWrap/>
        <w:autoSpaceDE/>
        <w:autoSpaceDN/>
        <w:spacing w:after="0" w:line="384" w:lineRule="auto"/>
        <w:ind w:left="238" w:firstLineChars="100" w:firstLine="220"/>
        <w:rPr>
          <w:rFonts w:ascii="바탕체" w:eastAsia="바탕체" w:hAnsi="바탕체"/>
          <w:b/>
          <w:sz w:val="22"/>
        </w:rPr>
      </w:pPr>
      <w:r>
        <w:rPr>
          <w:rFonts w:ascii="바탕체" w:eastAsia="바탕체" w:hAnsi="바탕체" w:cs="굴림"/>
          <w:color w:val="000000"/>
          <w:kern w:val="0"/>
          <w:sz w:val="22"/>
        </w:rPr>
        <w:lastRenderedPageBreak/>
        <w:t xml:space="preserve">1) </w:t>
      </w:r>
      <w:r>
        <w:rPr>
          <w:rFonts w:ascii="바탕체" w:eastAsia="바탕체" w:hAnsi="바탕체" w:cs="굴림" w:hint="eastAsia"/>
          <w:color w:val="000000"/>
          <w:kern w:val="0"/>
          <w:sz w:val="22"/>
        </w:rPr>
        <w:t>각고의 노력을 거쳐 금융자산운용은 안정을 찾았고,</w:t>
      </w:r>
      <w:r>
        <w:rPr>
          <w:rFonts w:ascii="바탕체" w:eastAsia="바탕체" w:hAnsi="바탕체" w:cs="굴림"/>
          <w:color w:val="000000"/>
          <w:kern w:val="0"/>
          <w:sz w:val="22"/>
        </w:rPr>
        <w:t xml:space="preserve"> 2017</w:t>
      </w:r>
      <w:r>
        <w:rPr>
          <w:rFonts w:ascii="바탕체" w:eastAsia="바탕체" w:hAnsi="바탕체" w:cs="굴림" w:hint="eastAsia"/>
          <w:color w:val="000000"/>
          <w:kern w:val="0"/>
          <w:sz w:val="22"/>
        </w:rPr>
        <w:t xml:space="preserve">년도에는 중장기자산 수익률 </w:t>
      </w:r>
      <w:r>
        <w:rPr>
          <w:rFonts w:ascii="바탕체" w:eastAsia="바탕체" w:hAnsi="바탕체" w:cs="굴림"/>
          <w:color w:val="000000"/>
          <w:kern w:val="0"/>
          <w:sz w:val="22"/>
        </w:rPr>
        <w:t>8.80%</w:t>
      </w:r>
      <w:r>
        <w:rPr>
          <w:rFonts w:ascii="바탕체" w:eastAsia="바탕체" w:hAnsi="바탕체" w:cs="굴림" w:hint="eastAsia"/>
          <w:color w:val="000000"/>
          <w:kern w:val="0"/>
          <w:sz w:val="22"/>
        </w:rPr>
        <w:t>로 기준수익률(</w:t>
      </w:r>
      <w:r>
        <w:rPr>
          <w:rFonts w:ascii="바탕체" w:eastAsia="바탕체" w:hAnsi="바탕체" w:cs="굴림"/>
          <w:color w:val="000000"/>
          <w:kern w:val="0"/>
          <w:sz w:val="22"/>
        </w:rPr>
        <w:t xml:space="preserve">7.97%) </w:t>
      </w:r>
      <w:r>
        <w:rPr>
          <w:rFonts w:ascii="바탕체" w:eastAsia="바탕체" w:hAnsi="바탕체" w:cs="굴림" w:hint="eastAsia"/>
          <w:color w:val="000000"/>
          <w:kern w:val="0"/>
          <w:sz w:val="22"/>
        </w:rPr>
        <w:t xml:space="preserve">대비 </w:t>
      </w:r>
      <w:r>
        <w:rPr>
          <w:rFonts w:ascii="바탕체" w:eastAsia="바탕체" w:hAnsi="바탕체" w:cs="굴림"/>
          <w:color w:val="000000"/>
          <w:kern w:val="0"/>
          <w:sz w:val="22"/>
        </w:rPr>
        <w:t>0.83%</w:t>
      </w:r>
      <w:r>
        <w:rPr>
          <w:rFonts w:ascii="바탕체" w:eastAsia="바탕체" w:hAnsi="바탕체" w:cs="굴림" w:hint="eastAsia"/>
          <w:color w:val="000000"/>
          <w:kern w:val="0"/>
          <w:sz w:val="22"/>
        </w:rPr>
        <w:t>p 상회하였다.</w:t>
      </w:r>
      <w:r>
        <w:rPr>
          <w:rFonts w:ascii="바탕체" w:eastAsia="바탕체" w:hAnsi="바탕체" w:cs="굴림"/>
          <w:color w:val="000000"/>
          <w:kern w:val="0"/>
          <w:sz w:val="22"/>
        </w:rPr>
        <w:t xml:space="preserve"> </w:t>
      </w:r>
      <w:r>
        <w:rPr>
          <w:rFonts w:ascii="바탕체" w:eastAsia="바탕체" w:hAnsi="바탕체" w:cs="굴림" w:hint="eastAsia"/>
          <w:color w:val="000000"/>
          <w:kern w:val="0"/>
          <w:sz w:val="22"/>
        </w:rPr>
        <w:t>이는 금리상승 및 부실자산 평가손실로 국내채권 BM 대비 하회에도 불구하고 증시상승에 따른 국내외 주식부문의 우수한 성과에 따른 것이다.</w:t>
      </w:r>
    </w:p>
    <w:p w:rsidR="00E97258" w:rsidRPr="00BD264C" w:rsidRDefault="00E97258" w:rsidP="00E97258">
      <w:pPr>
        <w:widowControl/>
        <w:wordWrap/>
        <w:autoSpaceDE/>
        <w:autoSpaceDN/>
        <w:spacing w:after="0" w:line="384" w:lineRule="auto"/>
        <w:rPr>
          <w:rFonts w:ascii="바탕체" w:eastAsia="바탕체" w:hAnsi="바탕체" w:hint="eastAsia"/>
          <w:b/>
          <w:sz w:val="22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9"/>
        <w:gridCol w:w="7025"/>
      </w:tblGrid>
      <w:tr w:rsidR="00E97258" w:rsidRPr="00BD264C" w:rsidTr="00DE568E">
        <w:trPr>
          <w:trHeight w:val="276"/>
        </w:trPr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3939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97258" w:rsidRPr="00BD264C" w:rsidRDefault="00E97258" w:rsidP="00E97258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BD264C">
              <w:rPr>
                <w:rFonts w:ascii="-윤명조120" w:eastAsia="-윤명조120" w:hAnsi="굴림" w:cs="굴림" w:hint="eastAsia"/>
                <w:b/>
                <w:bCs/>
                <w:color w:val="FFFFFF"/>
                <w:kern w:val="0"/>
                <w:sz w:val="22"/>
              </w:rPr>
              <w:t xml:space="preserve">표 </w:t>
            </w:r>
            <w:r>
              <w:rPr>
                <w:rFonts w:ascii="-윤명조120" w:eastAsia="-윤명조120" w:hAnsi="굴림" w:cs="굴림"/>
                <w:b/>
                <w:bCs/>
                <w:color w:val="FFFFFF"/>
                <w:kern w:val="0"/>
                <w:sz w:val="22"/>
              </w:rPr>
              <w:t>8</w:t>
            </w:r>
          </w:p>
        </w:tc>
        <w:tc>
          <w:tcPr>
            <w:tcW w:w="7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97258" w:rsidRPr="00BD264C" w:rsidRDefault="00E97258" w:rsidP="00DE568E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-윤명조120" w:eastAsia="-윤명조120" w:hAnsi="굴림" w:cs="굴림" w:hint="eastAsia"/>
                <w:color w:val="000000"/>
                <w:kern w:val="0"/>
                <w:sz w:val="22"/>
              </w:rPr>
              <w:t>2</w:t>
            </w:r>
            <w:r>
              <w:rPr>
                <w:rFonts w:ascii="-윤명조120" w:eastAsia="-윤명조120" w:hAnsi="굴림" w:cs="굴림"/>
                <w:color w:val="000000"/>
                <w:kern w:val="0"/>
                <w:sz w:val="22"/>
              </w:rPr>
              <w:t>017</w:t>
            </w:r>
            <w:r>
              <w:rPr>
                <w:rFonts w:ascii="-윤명조120" w:eastAsia="-윤명조120" w:hAnsi="굴림" w:cs="굴림" w:hint="eastAsia"/>
                <w:color w:val="000000"/>
                <w:kern w:val="0"/>
                <w:sz w:val="22"/>
              </w:rPr>
              <w:t>년도 운용수익률</w:t>
            </w:r>
          </w:p>
        </w:tc>
      </w:tr>
    </w:tbl>
    <w:p w:rsidR="00E97258" w:rsidRPr="00BD264C" w:rsidRDefault="00E97258" w:rsidP="00E97258">
      <w:pPr>
        <w:widowControl/>
        <w:wordWrap/>
        <w:autoSpaceDE/>
        <w:autoSpaceDN/>
        <w:spacing w:after="0" w:line="240" w:lineRule="auto"/>
        <w:jc w:val="left"/>
        <w:rPr>
          <w:rFonts w:ascii="굴림" w:eastAsia="굴림" w:hAnsi="굴림" w:cs="굴림"/>
          <w:vanish/>
          <w:kern w:val="0"/>
          <w:sz w:val="24"/>
          <w:szCs w:val="24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98"/>
      </w:tblGrid>
      <w:tr w:rsidR="00E97258" w:rsidRPr="00BD264C" w:rsidTr="00DE568E">
        <w:trPr>
          <w:trHeight w:val="2709"/>
        </w:trPr>
        <w:tc>
          <w:tcPr>
            <w:tcW w:w="7998" w:type="dxa"/>
            <w:tcBorders>
              <w:top w:val="single" w:sz="12" w:space="0" w:color="4B72E3"/>
              <w:left w:val="nil"/>
              <w:bottom w:val="single" w:sz="12" w:space="0" w:color="4B72E3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97258" w:rsidRPr="00E97258" w:rsidRDefault="00E97258" w:rsidP="00E97258">
            <w:pPr>
              <w:spacing w:after="0" w:line="384" w:lineRule="auto"/>
              <w:textAlignment w:val="baseline"/>
              <w:rPr>
                <w:rFonts w:ascii="바탕" w:eastAsia="굴림" w:hAnsi="굴림" w:cs="굴림" w:hint="eastAsia"/>
                <w:color w:val="000000"/>
                <w:kern w:val="0"/>
                <w:szCs w:val="20"/>
              </w:rPr>
            </w:pPr>
            <w:r w:rsidRPr="00E97258">
              <w:rPr>
                <w:rFonts w:ascii="바탕" w:eastAsia="굴림" w:hAnsi="굴림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048885" cy="3617844"/>
                  <wp:effectExtent l="0" t="0" r="0" b="1905"/>
                  <wp:docPr id="8" name="그림 8" descr="EMB0000209052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362660216" descr="EMB0000209052a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0" t="24657" r="70096" b="15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9037" cy="3625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264C" w:rsidRDefault="00BD264C" w:rsidP="00BD264C">
      <w:pPr>
        <w:widowControl/>
        <w:wordWrap/>
        <w:autoSpaceDE/>
        <w:autoSpaceDN/>
        <w:spacing w:after="0" w:line="240" w:lineRule="auto"/>
        <w:ind w:left="240"/>
        <w:rPr>
          <w:rFonts w:ascii="바탕체" w:eastAsia="바탕체" w:hAnsi="바탕체"/>
          <w:b/>
          <w:sz w:val="22"/>
        </w:rPr>
      </w:pPr>
    </w:p>
    <w:p w:rsidR="00E97258" w:rsidRDefault="00E97258" w:rsidP="00BD264C">
      <w:pPr>
        <w:widowControl/>
        <w:wordWrap/>
        <w:autoSpaceDE/>
        <w:autoSpaceDN/>
        <w:spacing w:after="0" w:line="240" w:lineRule="auto"/>
        <w:ind w:left="240"/>
        <w:rPr>
          <w:rFonts w:ascii="바탕체" w:eastAsia="바탕체" w:hAnsi="바탕체"/>
          <w:b/>
          <w:sz w:val="22"/>
        </w:rPr>
      </w:pPr>
    </w:p>
    <w:p w:rsidR="00E97258" w:rsidRDefault="00E97258" w:rsidP="00415C89">
      <w:pPr>
        <w:widowControl/>
        <w:wordWrap/>
        <w:autoSpaceDE/>
        <w:autoSpaceDN/>
        <w:spacing w:after="0" w:line="384" w:lineRule="auto"/>
        <w:ind w:left="238" w:firstLineChars="100" w:firstLine="220"/>
        <w:rPr>
          <w:rFonts w:ascii="바탕체" w:eastAsia="바탕체" w:hAnsi="바탕체" w:cs="굴림"/>
          <w:color w:val="000000"/>
          <w:kern w:val="0"/>
          <w:sz w:val="22"/>
        </w:rPr>
      </w:pPr>
      <w:r>
        <w:rPr>
          <w:rFonts w:ascii="바탕체" w:eastAsia="바탕체" w:hAnsi="바탕체" w:cs="굴림"/>
          <w:color w:val="000000"/>
          <w:kern w:val="0"/>
          <w:sz w:val="22"/>
        </w:rPr>
        <w:t>2</w:t>
      </w:r>
      <w:r w:rsidR="00AE0CE6">
        <w:rPr>
          <w:rFonts w:ascii="바탕체" w:eastAsia="바탕체" w:hAnsi="바탕체" w:cs="굴림"/>
          <w:color w:val="000000"/>
          <w:kern w:val="0"/>
          <w:sz w:val="22"/>
        </w:rPr>
        <w:t xml:space="preserve">) </w:t>
      </w:r>
      <w:r w:rsidR="00AE0CE6">
        <w:rPr>
          <w:rFonts w:ascii="바탕체" w:eastAsia="바탕체" w:hAnsi="바탕체" w:cs="굴림" w:hint="eastAsia"/>
          <w:color w:val="000000"/>
          <w:kern w:val="0"/>
          <w:sz w:val="22"/>
        </w:rPr>
        <w:t>특히 해외자산의 경우를 살펴보겠다.</w:t>
      </w:r>
      <w:r w:rsidR="00AE0CE6">
        <w:rPr>
          <w:rFonts w:ascii="바탕체" w:eastAsia="바탕체" w:hAnsi="바탕체" w:cs="굴림"/>
          <w:color w:val="000000"/>
          <w:kern w:val="0"/>
          <w:sz w:val="22"/>
        </w:rPr>
        <w:t xml:space="preserve"> </w:t>
      </w:r>
      <w:r w:rsidR="00AE0CE6">
        <w:rPr>
          <w:rFonts w:ascii="바탕체" w:eastAsia="바탕체" w:hAnsi="바탕체" w:cs="굴림" w:hint="eastAsia"/>
          <w:color w:val="000000"/>
          <w:kern w:val="0"/>
          <w:sz w:val="22"/>
        </w:rPr>
        <w:t xml:space="preserve">우선 해외채권은 </w:t>
      </w:r>
      <w:proofErr w:type="spellStart"/>
      <w:r w:rsidR="00AE0CE6">
        <w:rPr>
          <w:rFonts w:ascii="바탕체" w:eastAsia="바탕체" w:hAnsi="바탕체" w:cs="굴림" w:hint="eastAsia"/>
          <w:color w:val="000000"/>
          <w:kern w:val="0"/>
          <w:sz w:val="22"/>
        </w:rPr>
        <w:t>구조화채권의</w:t>
      </w:r>
      <w:proofErr w:type="spellEnd"/>
      <w:r w:rsidR="00AE0CE6">
        <w:rPr>
          <w:rFonts w:ascii="바탕체" w:eastAsia="바탕체" w:hAnsi="바탕체" w:cs="굴림" w:hint="eastAsia"/>
          <w:color w:val="000000"/>
          <w:kern w:val="0"/>
          <w:sz w:val="22"/>
        </w:rPr>
        <w:t xml:space="preserve"> 높은 </w:t>
      </w:r>
      <w:proofErr w:type="spellStart"/>
      <w:r w:rsidR="00AE0CE6">
        <w:rPr>
          <w:rFonts w:ascii="바탕체" w:eastAsia="바탕체" w:hAnsi="바탕체" w:cs="굴림" w:hint="eastAsia"/>
          <w:color w:val="000000"/>
          <w:kern w:val="0"/>
          <w:sz w:val="22"/>
        </w:rPr>
        <w:t>캐리수익률</w:t>
      </w:r>
      <w:proofErr w:type="spellEnd"/>
      <w:r w:rsidR="00AE0CE6">
        <w:rPr>
          <w:rFonts w:ascii="바탕체" w:eastAsia="바탕체" w:hAnsi="바탕체" w:cs="굴림" w:hint="eastAsia"/>
          <w:color w:val="000000"/>
          <w:kern w:val="0"/>
          <w:sz w:val="22"/>
        </w:rPr>
        <w:t xml:space="preserve"> 및 </w:t>
      </w:r>
      <w:proofErr w:type="spellStart"/>
      <w:r w:rsidR="00AE0CE6">
        <w:rPr>
          <w:rFonts w:ascii="바탕체" w:eastAsia="바탕체" w:hAnsi="바탕체" w:cs="굴림" w:hint="eastAsia"/>
          <w:color w:val="000000"/>
          <w:kern w:val="0"/>
          <w:sz w:val="22"/>
        </w:rPr>
        <w:t>자문형</w:t>
      </w:r>
      <w:proofErr w:type="spellEnd"/>
      <w:r w:rsidR="00AE0CE6">
        <w:rPr>
          <w:rFonts w:ascii="바탕체" w:eastAsia="바탕체" w:hAnsi="바탕체" w:cs="굴림" w:hint="eastAsia"/>
          <w:color w:val="000000"/>
          <w:kern w:val="0"/>
          <w:sz w:val="22"/>
        </w:rPr>
        <w:t xml:space="preserve"> </w:t>
      </w:r>
      <w:proofErr w:type="spellStart"/>
      <w:r w:rsidR="00AE0CE6">
        <w:rPr>
          <w:rFonts w:ascii="바탕체" w:eastAsia="바탕체" w:hAnsi="바탕체" w:cs="굴림" w:hint="eastAsia"/>
          <w:color w:val="000000"/>
          <w:kern w:val="0"/>
          <w:sz w:val="22"/>
        </w:rPr>
        <w:t>크레딧</w:t>
      </w:r>
      <w:proofErr w:type="spellEnd"/>
      <w:r w:rsidR="00AE0CE6">
        <w:rPr>
          <w:rFonts w:ascii="바탕체" w:eastAsia="바탕체" w:hAnsi="바탕체" w:cs="굴림" w:hint="eastAsia"/>
          <w:color w:val="000000"/>
          <w:kern w:val="0"/>
          <w:sz w:val="22"/>
        </w:rPr>
        <w:t xml:space="preserve"> 비중 초과보유로 BM 대비 </w:t>
      </w:r>
      <w:r w:rsidR="00AE0CE6">
        <w:rPr>
          <w:rFonts w:ascii="바탕체" w:eastAsia="바탕체" w:hAnsi="바탕체" w:cs="굴림"/>
          <w:color w:val="000000"/>
          <w:kern w:val="0"/>
          <w:sz w:val="22"/>
        </w:rPr>
        <w:t>2.3%</w:t>
      </w:r>
      <w:r w:rsidR="00AE0CE6">
        <w:rPr>
          <w:rFonts w:ascii="바탕체" w:eastAsia="바탕체" w:hAnsi="바탕체" w:cs="굴림" w:hint="eastAsia"/>
          <w:color w:val="000000"/>
          <w:kern w:val="0"/>
          <w:sz w:val="22"/>
        </w:rPr>
        <w:t>p 상회하여 성과가 양호하였다.</w:t>
      </w:r>
      <w:r w:rsidR="00AE0CE6">
        <w:rPr>
          <w:rFonts w:ascii="바탕체" w:eastAsia="바탕체" w:hAnsi="바탕체" w:cs="굴림"/>
          <w:color w:val="000000"/>
          <w:kern w:val="0"/>
          <w:sz w:val="22"/>
        </w:rPr>
        <w:t xml:space="preserve"> </w:t>
      </w:r>
      <w:r w:rsidR="00AE0CE6">
        <w:rPr>
          <w:rFonts w:ascii="바탕체" w:eastAsia="바탕체" w:hAnsi="바탕체" w:cs="굴림" w:hint="eastAsia"/>
          <w:color w:val="000000"/>
          <w:kern w:val="0"/>
          <w:sz w:val="22"/>
        </w:rPr>
        <w:t xml:space="preserve">그 중 </w:t>
      </w:r>
      <w:proofErr w:type="spellStart"/>
      <w:r w:rsidR="00AE0CE6">
        <w:rPr>
          <w:rFonts w:ascii="바탕체" w:eastAsia="바탕체" w:hAnsi="바탕체" w:cs="굴림" w:hint="eastAsia"/>
          <w:color w:val="000000"/>
          <w:kern w:val="0"/>
          <w:sz w:val="22"/>
        </w:rPr>
        <w:t>구조화채권은</w:t>
      </w:r>
      <w:proofErr w:type="spellEnd"/>
      <w:r w:rsidR="00AE0CE6">
        <w:rPr>
          <w:rFonts w:ascii="바탕체" w:eastAsia="바탕체" w:hAnsi="바탕체" w:cs="굴림" w:hint="eastAsia"/>
          <w:color w:val="000000"/>
          <w:kern w:val="0"/>
          <w:sz w:val="22"/>
        </w:rPr>
        <w:t xml:space="preserve"> 대한민국 신용등급,</w:t>
      </w:r>
      <w:r w:rsidR="00AE0CE6">
        <w:rPr>
          <w:rFonts w:ascii="바탕체" w:eastAsia="바탕체" w:hAnsi="바탕체" w:cs="굴림"/>
          <w:color w:val="000000"/>
          <w:kern w:val="0"/>
          <w:sz w:val="22"/>
        </w:rPr>
        <w:t xml:space="preserve"> </w:t>
      </w:r>
      <w:r w:rsidR="00AE0CE6">
        <w:rPr>
          <w:rFonts w:ascii="바탕체" w:eastAsia="바탕체" w:hAnsi="바탕체" w:cs="굴림" w:hint="eastAsia"/>
          <w:color w:val="000000"/>
          <w:kern w:val="0"/>
          <w:sz w:val="22"/>
        </w:rPr>
        <w:t>U</w:t>
      </w:r>
      <w:r w:rsidR="00AE0CE6">
        <w:rPr>
          <w:rFonts w:ascii="바탕체" w:eastAsia="바탕체" w:hAnsi="바탕체" w:cs="굴림"/>
          <w:color w:val="000000"/>
          <w:kern w:val="0"/>
          <w:sz w:val="22"/>
        </w:rPr>
        <w:t>SD 3</w:t>
      </w:r>
      <w:r w:rsidR="00AE0CE6">
        <w:rPr>
          <w:rFonts w:ascii="바탕체" w:eastAsia="바탕체" w:hAnsi="바탕체" w:cs="굴림" w:hint="eastAsia"/>
          <w:color w:val="000000"/>
          <w:kern w:val="0"/>
          <w:sz w:val="22"/>
        </w:rPr>
        <w:t>M LIBOR</w:t>
      </w:r>
      <w:r w:rsidR="00AE0CE6">
        <w:rPr>
          <w:rFonts w:ascii="바탕체" w:eastAsia="바탕체" w:hAnsi="바탕체" w:cs="굴림"/>
          <w:color w:val="000000"/>
          <w:kern w:val="0"/>
          <w:sz w:val="22"/>
        </w:rPr>
        <w:t xml:space="preserve"> </w:t>
      </w:r>
      <w:r w:rsidR="00AE0CE6">
        <w:rPr>
          <w:rFonts w:ascii="바탕체" w:eastAsia="바탕체" w:hAnsi="바탕체" w:cs="굴림" w:hint="eastAsia"/>
          <w:color w:val="000000"/>
          <w:kern w:val="0"/>
          <w:sz w:val="22"/>
        </w:rPr>
        <w:t>금리 등의 기초자산이 큰 변동이 없어 약정된 이자수익 실현 및 금리하락에 의한 평가이익 등으로 BM</w:t>
      </w:r>
      <w:r w:rsidR="00AE0CE6">
        <w:rPr>
          <w:rFonts w:ascii="바탕체" w:eastAsia="바탕체" w:hAnsi="바탕체" w:cs="굴림"/>
          <w:color w:val="000000"/>
          <w:kern w:val="0"/>
          <w:sz w:val="22"/>
        </w:rPr>
        <w:t xml:space="preserve"> </w:t>
      </w:r>
      <w:r w:rsidR="00AE0CE6">
        <w:rPr>
          <w:rFonts w:ascii="바탕체" w:eastAsia="바탕체" w:hAnsi="바탕체" w:cs="굴림" w:hint="eastAsia"/>
          <w:color w:val="000000"/>
          <w:kern w:val="0"/>
          <w:sz w:val="22"/>
        </w:rPr>
        <w:t>대비 양호한 성과를 달성했다.</w:t>
      </w:r>
      <w:r w:rsidR="00AE0CE6">
        <w:rPr>
          <w:rFonts w:ascii="바탕체" w:eastAsia="바탕체" w:hAnsi="바탕체" w:cs="굴림"/>
          <w:color w:val="000000"/>
          <w:kern w:val="0"/>
          <w:sz w:val="22"/>
        </w:rPr>
        <w:t xml:space="preserve"> </w:t>
      </w:r>
      <w:proofErr w:type="spellStart"/>
      <w:r w:rsidR="00AE0CE6">
        <w:rPr>
          <w:rFonts w:ascii="바탕체" w:eastAsia="바탕체" w:hAnsi="바탕체" w:cs="굴림" w:hint="eastAsia"/>
          <w:color w:val="000000"/>
          <w:kern w:val="0"/>
          <w:sz w:val="22"/>
        </w:rPr>
        <w:t>자문형</w:t>
      </w:r>
      <w:proofErr w:type="spellEnd"/>
      <w:r w:rsidR="00AE0CE6">
        <w:rPr>
          <w:rFonts w:ascii="바탕체" w:eastAsia="바탕체" w:hAnsi="바탕체" w:cs="굴림" w:hint="eastAsia"/>
          <w:color w:val="000000"/>
          <w:kern w:val="0"/>
          <w:sz w:val="22"/>
        </w:rPr>
        <w:t xml:space="preserve"> </w:t>
      </w:r>
      <w:proofErr w:type="spellStart"/>
      <w:r w:rsidR="00AE0CE6">
        <w:rPr>
          <w:rFonts w:ascii="바탕체" w:eastAsia="바탕체" w:hAnsi="바탕체" w:cs="굴림" w:hint="eastAsia"/>
          <w:color w:val="000000"/>
          <w:kern w:val="0"/>
          <w:sz w:val="22"/>
        </w:rPr>
        <w:t>형시</w:t>
      </w:r>
      <w:proofErr w:type="spellEnd"/>
      <w:r w:rsidR="00AE0CE6">
        <w:rPr>
          <w:rFonts w:ascii="바탕체" w:eastAsia="바탕체" w:hAnsi="바탕체" w:cs="굴림" w:hint="eastAsia"/>
          <w:color w:val="000000"/>
          <w:kern w:val="0"/>
          <w:sz w:val="22"/>
        </w:rPr>
        <w:t xml:space="preserve"> </w:t>
      </w:r>
      <w:proofErr w:type="spellStart"/>
      <w:r w:rsidR="00AE0CE6">
        <w:rPr>
          <w:rFonts w:ascii="바탕체" w:eastAsia="바탕체" w:hAnsi="바탕체" w:cs="굴림" w:hint="eastAsia"/>
          <w:color w:val="000000"/>
          <w:kern w:val="0"/>
          <w:sz w:val="22"/>
        </w:rPr>
        <w:t>크레딧</w:t>
      </w:r>
      <w:proofErr w:type="spellEnd"/>
      <w:r w:rsidR="00AE0CE6">
        <w:rPr>
          <w:rFonts w:ascii="바탕체" w:eastAsia="바탕체" w:hAnsi="바탕체" w:cs="굴림" w:hint="eastAsia"/>
          <w:color w:val="000000"/>
          <w:kern w:val="0"/>
          <w:sz w:val="22"/>
        </w:rPr>
        <w:t xml:space="preserve"> 스프레드 축소되는 가운데 </w:t>
      </w:r>
      <w:proofErr w:type="spellStart"/>
      <w:r w:rsidR="00AE0CE6">
        <w:rPr>
          <w:rFonts w:ascii="바탕체" w:eastAsia="바탕체" w:hAnsi="바탕체" w:cs="굴림" w:hint="eastAsia"/>
          <w:color w:val="000000"/>
          <w:kern w:val="0"/>
          <w:sz w:val="22"/>
        </w:rPr>
        <w:t>캐리수익률</w:t>
      </w:r>
      <w:proofErr w:type="spellEnd"/>
      <w:r w:rsidR="00AE0CE6">
        <w:rPr>
          <w:rFonts w:ascii="바탕체" w:eastAsia="바탕체" w:hAnsi="바탕체" w:cs="굴림" w:hint="eastAsia"/>
          <w:color w:val="000000"/>
          <w:kern w:val="0"/>
          <w:sz w:val="22"/>
        </w:rPr>
        <w:t xml:space="preserve"> 추구전략으로 회사채 및 구조화 증권 비중을 BM</w:t>
      </w:r>
      <w:r w:rsidR="00AE0CE6">
        <w:rPr>
          <w:rFonts w:ascii="바탕체" w:eastAsia="바탕체" w:hAnsi="바탕체" w:cs="굴림"/>
          <w:color w:val="000000"/>
          <w:kern w:val="0"/>
          <w:sz w:val="22"/>
        </w:rPr>
        <w:t xml:space="preserve"> </w:t>
      </w:r>
      <w:r w:rsidR="00AE0CE6">
        <w:rPr>
          <w:rFonts w:ascii="바탕체" w:eastAsia="바탕체" w:hAnsi="바탕체" w:cs="굴림" w:hint="eastAsia"/>
          <w:color w:val="000000"/>
          <w:kern w:val="0"/>
          <w:sz w:val="22"/>
        </w:rPr>
        <w:t>대비 높게 가져가 양호한 운용성과를 기록하였다.</w:t>
      </w:r>
      <w:r w:rsidR="00CB0556">
        <w:rPr>
          <w:rFonts w:ascii="바탕체" w:eastAsia="바탕체" w:hAnsi="바탕체" w:cs="굴림"/>
          <w:color w:val="000000"/>
          <w:kern w:val="0"/>
          <w:sz w:val="22"/>
        </w:rPr>
        <w:t xml:space="preserve"> </w:t>
      </w:r>
      <w:r w:rsidR="00CB0556">
        <w:rPr>
          <w:rFonts w:ascii="바탕체" w:eastAsia="바탕체" w:hAnsi="바탕체" w:cs="굴림" w:hint="eastAsia"/>
          <w:color w:val="000000"/>
          <w:kern w:val="0"/>
          <w:sz w:val="22"/>
        </w:rPr>
        <w:t>다음으로,</w:t>
      </w:r>
      <w:r w:rsidR="00CB0556">
        <w:rPr>
          <w:rFonts w:ascii="바탕체" w:eastAsia="바탕체" w:hAnsi="바탕체" w:cs="굴림"/>
          <w:color w:val="000000"/>
          <w:kern w:val="0"/>
          <w:sz w:val="22"/>
        </w:rPr>
        <w:t xml:space="preserve"> </w:t>
      </w:r>
      <w:r w:rsidR="00CB0556">
        <w:rPr>
          <w:rFonts w:ascii="바탕체" w:eastAsia="바탕체" w:hAnsi="바탕체" w:cs="굴림" w:hint="eastAsia"/>
          <w:color w:val="000000"/>
          <w:kern w:val="0"/>
          <w:sz w:val="22"/>
        </w:rPr>
        <w:t xml:space="preserve">해외주식의 경우 글로벌 경제회복에 </w:t>
      </w:r>
      <w:proofErr w:type="spellStart"/>
      <w:r w:rsidR="00CB0556">
        <w:rPr>
          <w:rFonts w:ascii="바탕체" w:eastAsia="바탕체" w:hAnsi="바탕체" w:cs="굴림" w:hint="eastAsia"/>
          <w:color w:val="000000"/>
          <w:kern w:val="0"/>
          <w:sz w:val="22"/>
        </w:rPr>
        <w:t>힙입어</w:t>
      </w:r>
      <w:proofErr w:type="spellEnd"/>
      <w:r w:rsidR="00CB0556">
        <w:rPr>
          <w:rFonts w:ascii="바탕체" w:eastAsia="바탕체" w:hAnsi="바탕체" w:cs="굴림" w:hint="eastAsia"/>
          <w:color w:val="000000"/>
          <w:kern w:val="0"/>
          <w:sz w:val="22"/>
        </w:rPr>
        <w:t xml:space="preserve"> ETF</w:t>
      </w:r>
      <w:r w:rsidR="00CB0556">
        <w:rPr>
          <w:rFonts w:ascii="바탕체" w:eastAsia="바탕체" w:hAnsi="바탕체" w:cs="굴림"/>
          <w:color w:val="000000"/>
          <w:kern w:val="0"/>
          <w:sz w:val="22"/>
        </w:rPr>
        <w:t xml:space="preserve"> </w:t>
      </w:r>
      <w:r w:rsidR="00CB0556">
        <w:rPr>
          <w:rFonts w:ascii="바탕체" w:eastAsia="바탕체" w:hAnsi="바탕체" w:cs="굴림" w:hint="eastAsia"/>
          <w:color w:val="000000"/>
          <w:kern w:val="0"/>
          <w:sz w:val="22"/>
        </w:rPr>
        <w:t xml:space="preserve">및 </w:t>
      </w:r>
      <w:proofErr w:type="spellStart"/>
      <w:r w:rsidR="00CB0556">
        <w:rPr>
          <w:rFonts w:ascii="바탕체" w:eastAsia="바탕체" w:hAnsi="바탕체" w:cs="굴림" w:hint="eastAsia"/>
          <w:color w:val="000000"/>
          <w:kern w:val="0"/>
          <w:sz w:val="22"/>
        </w:rPr>
        <w:t>자문형</w:t>
      </w:r>
      <w:proofErr w:type="spellEnd"/>
      <w:r w:rsidR="00CB0556">
        <w:rPr>
          <w:rFonts w:ascii="바탕체" w:eastAsia="바탕체" w:hAnsi="바탕체" w:cs="굴림" w:hint="eastAsia"/>
          <w:color w:val="000000"/>
          <w:kern w:val="0"/>
          <w:sz w:val="22"/>
        </w:rPr>
        <w:t xml:space="preserve"> 모두 양호한 성과로 BM</w:t>
      </w:r>
      <w:r w:rsidR="00CB0556">
        <w:rPr>
          <w:rFonts w:ascii="바탕체" w:eastAsia="바탕체" w:hAnsi="바탕체" w:cs="굴림"/>
          <w:color w:val="000000"/>
          <w:kern w:val="0"/>
          <w:sz w:val="22"/>
        </w:rPr>
        <w:t xml:space="preserve"> </w:t>
      </w:r>
      <w:r w:rsidR="00CB0556">
        <w:rPr>
          <w:rFonts w:ascii="바탕체" w:eastAsia="바탕체" w:hAnsi="바탕체" w:cs="굴림" w:hint="eastAsia"/>
          <w:color w:val="000000"/>
          <w:kern w:val="0"/>
          <w:sz w:val="22"/>
        </w:rPr>
        <w:t xml:space="preserve">대비 </w:t>
      </w:r>
      <w:r w:rsidR="00CB0556">
        <w:rPr>
          <w:rFonts w:ascii="바탕체" w:eastAsia="바탕체" w:hAnsi="바탕체" w:cs="굴림"/>
          <w:color w:val="000000"/>
          <w:kern w:val="0"/>
          <w:sz w:val="22"/>
        </w:rPr>
        <w:t>2.2%</w:t>
      </w:r>
      <w:r w:rsidR="00CB0556">
        <w:rPr>
          <w:rFonts w:ascii="바탕체" w:eastAsia="바탕체" w:hAnsi="바탕체" w:cs="굴림" w:hint="eastAsia"/>
          <w:color w:val="000000"/>
          <w:kern w:val="0"/>
          <w:sz w:val="22"/>
        </w:rPr>
        <w:t>p 상회하는 성과를 달성했고,</w:t>
      </w:r>
      <w:r w:rsidR="00CB0556">
        <w:rPr>
          <w:rFonts w:ascii="바탕체" w:eastAsia="바탕체" w:hAnsi="바탕체" w:cs="굴림"/>
          <w:color w:val="000000"/>
          <w:kern w:val="0"/>
          <w:sz w:val="22"/>
        </w:rPr>
        <w:t xml:space="preserve"> </w:t>
      </w:r>
      <w:proofErr w:type="spellStart"/>
      <w:r w:rsidR="00CB0556">
        <w:rPr>
          <w:rFonts w:ascii="바탕체" w:eastAsia="바탕체" w:hAnsi="바탕체" w:cs="굴림" w:hint="eastAsia"/>
          <w:color w:val="000000"/>
          <w:kern w:val="0"/>
          <w:sz w:val="22"/>
        </w:rPr>
        <w:t>자문형은</w:t>
      </w:r>
      <w:proofErr w:type="spellEnd"/>
      <w:r w:rsidR="00CB0556">
        <w:rPr>
          <w:rFonts w:ascii="바탕체" w:eastAsia="바탕체" w:hAnsi="바탕체" w:cs="굴림" w:hint="eastAsia"/>
          <w:color w:val="000000"/>
          <w:kern w:val="0"/>
          <w:sz w:val="22"/>
        </w:rPr>
        <w:t xml:space="preserve"> </w:t>
      </w:r>
      <w:proofErr w:type="spellStart"/>
      <w:r w:rsidR="00CB0556">
        <w:rPr>
          <w:rFonts w:ascii="바탕체" w:eastAsia="바탕체" w:hAnsi="바탕체" w:cs="굴림" w:hint="eastAsia"/>
          <w:color w:val="000000"/>
          <w:kern w:val="0"/>
          <w:sz w:val="22"/>
        </w:rPr>
        <w:t>글로벌형에서</w:t>
      </w:r>
      <w:proofErr w:type="spellEnd"/>
      <w:r w:rsidR="00CB0556">
        <w:rPr>
          <w:rFonts w:ascii="바탕체" w:eastAsia="바탕체" w:hAnsi="바탕체" w:cs="굴림" w:hint="eastAsia"/>
          <w:color w:val="000000"/>
          <w:kern w:val="0"/>
          <w:sz w:val="22"/>
        </w:rPr>
        <w:t xml:space="preserve"> </w:t>
      </w:r>
      <w:r w:rsidR="00CB0556">
        <w:rPr>
          <w:rFonts w:ascii="바탕체" w:eastAsia="바탕체" w:hAnsi="바탕체" w:cs="굴림"/>
          <w:color w:val="000000"/>
          <w:kern w:val="0"/>
          <w:sz w:val="22"/>
        </w:rPr>
        <w:t>2.83%</w:t>
      </w:r>
      <w:r w:rsidR="00CB0556">
        <w:rPr>
          <w:rFonts w:ascii="바탕체" w:eastAsia="바탕체" w:hAnsi="바탕체" w:cs="굴림" w:hint="eastAsia"/>
          <w:color w:val="000000"/>
          <w:kern w:val="0"/>
          <w:sz w:val="22"/>
        </w:rPr>
        <w:t>p를,</w:t>
      </w:r>
      <w:r w:rsidR="00CB0556">
        <w:rPr>
          <w:rFonts w:ascii="바탕체" w:eastAsia="바탕체" w:hAnsi="바탕체" w:cs="굴림"/>
          <w:color w:val="000000"/>
          <w:kern w:val="0"/>
          <w:sz w:val="22"/>
        </w:rPr>
        <w:t xml:space="preserve"> </w:t>
      </w:r>
      <w:r w:rsidR="00CB0556">
        <w:rPr>
          <w:rFonts w:ascii="바탕체" w:eastAsia="바탕체" w:hAnsi="바탕체" w:cs="굴림" w:hint="eastAsia"/>
          <w:color w:val="000000"/>
          <w:kern w:val="0"/>
          <w:sz w:val="22"/>
        </w:rPr>
        <w:t>선진국형에서 성과가 나타났다.</w:t>
      </w:r>
      <w:r w:rsidR="00CB0556">
        <w:rPr>
          <w:rFonts w:ascii="바탕체" w:eastAsia="바탕체" w:hAnsi="바탕체" w:cs="굴림"/>
          <w:color w:val="000000"/>
          <w:kern w:val="0"/>
          <w:sz w:val="22"/>
        </w:rPr>
        <w:t xml:space="preserve"> </w:t>
      </w:r>
      <w:r w:rsidR="00CB0556">
        <w:rPr>
          <w:rFonts w:ascii="바탕체" w:eastAsia="바탕체" w:hAnsi="바탕체" w:cs="굴림" w:hint="eastAsia"/>
          <w:color w:val="000000"/>
          <w:kern w:val="0"/>
          <w:sz w:val="22"/>
        </w:rPr>
        <w:t xml:space="preserve">세부내용은 표 </w:t>
      </w:r>
      <w:r w:rsidR="00CB0556">
        <w:rPr>
          <w:rFonts w:ascii="바탕체" w:eastAsia="바탕체" w:hAnsi="바탕체" w:cs="굴림"/>
          <w:color w:val="000000"/>
          <w:kern w:val="0"/>
          <w:sz w:val="22"/>
        </w:rPr>
        <w:t>9</w:t>
      </w:r>
      <w:r w:rsidR="00CB0556">
        <w:rPr>
          <w:rFonts w:ascii="바탕체" w:eastAsia="바탕체" w:hAnsi="바탕체" w:cs="굴림" w:hint="eastAsia"/>
          <w:color w:val="000000"/>
          <w:kern w:val="0"/>
          <w:sz w:val="22"/>
        </w:rPr>
        <w:t xml:space="preserve">와 표 </w:t>
      </w:r>
      <w:r w:rsidR="00CB0556">
        <w:rPr>
          <w:rFonts w:ascii="바탕체" w:eastAsia="바탕체" w:hAnsi="바탕체" w:cs="굴림"/>
          <w:color w:val="000000"/>
          <w:kern w:val="0"/>
          <w:sz w:val="22"/>
        </w:rPr>
        <w:t>10</w:t>
      </w:r>
      <w:r w:rsidR="00CB0556">
        <w:rPr>
          <w:rFonts w:ascii="바탕체" w:eastAsia="바탕체" w:hAnsi="바탕체" w:cs="굴림" w:hint="eastAsia"/>
          <w:color w:val="000000"/>
          <w:kern w:val="0"/>
          <w:sz w:val="22"/>
        </w:rPr>
        <w:t>과 같다.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9"/>
        <w:gridCol w:w="7108"/>
      </w:tblGrid>
      <w:tr w:rsidR="001C578D" w:rsidRPr="00BD264C" w:rsidTr="00076D14">
        <w:trPr>
          <w:trHeight w:val="276"/>
        </w:trPr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3939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C578D" w:rsidRPr="00BD264C" w:rsidRDefault="001C578D" w:rsidP="00DE568E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BD264C">
              <w:rPr>
                <w:rFonts w:ascii="-윤명조120" w:eastAsia="-윤명조120" w:hAnsi="굴림" w:cs="굴림" w:hint="eastAsia"/>
                <w:b/>
                <w:bCs/>
                <w:color w:val="FFFFFF"/>
                <w:kern w:val="0"/>
                <w:sz w:val="22"/>
              </w:rPr>
              <w:lastRenderedPageBreak/>
              <w:t xml:space="preserve">표 </w:t>
            </w:r>
            <w:r>
              <w:rPr>
                <w:rFonts w:ascii="-윤명조120" w:eastAsia="-윤명조120" w:hAnsi="굴림" w:cs="굴림"/>
                <w:b/>
                <w:bCs/>
                <w:color w:val="FFFFFF"/>
                <w:kern w:val="0"/>
                <w:sz w:val="22"/>
              </w:rPr>
              <w:t>9</w:t>
            </w:r>
          </w:p>
        </w:tc>
        <w:tc>
          <w:tcPr>
            <w:tcW w:w="7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C578D" w:rsidRPr="00BD264C" w:rsidRDefault="001C578D" w:rsidP="00DE568E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-윤명조120" w:eastAsia="-윤명조120" w:hAnsi="굴림" w:cs="굴림" w:hint="eastAsia"/>
                <w:color w:val="000000"/>
                <w:kern w:val="0"/>
                <w:sz w:val="22"/>
              </w:rPr>
              <w:t>2</w:t>
            </w:r>
            <w:r>
              <w:rPr>
                <w:rFonts w:ascii="-윤명조120" w:eastAsia="-윤명조120" w:hAnsi="굴림" w:cs="굴림"/>
                <w:color w:val="000000"/>
                <w:kern w:val="0"/>
                <w:sz w:val="22"/>
              </w:rPr>
              <w:t>017</w:t>
            </w:r>
            <w:r>
              <w:rPr>
                <w:rFonts w:ascii="-윤명조120" w:eastAsia="-윤명조120" w:hAnsi="굴림" w:cs="굴림" w:hint="eastAsia"/>
                <w:color w:val="000000"/>
                <w:kern w:val="0"/>
                <w:sz w:val="22"/>
              </w:rPr>
              <w:t>년도 해외채권 성과분석</w:t>
            </w:r>
          </w:p>
        </w:tc>
      </w:tr>
    </w:tbl>
    <w:p w:rsidR="001C578D" w:rsidRPr="00BD264C" w:rsidRDefault="001C578D" w:rsidP="001C578D">
      <w:pPr>
        <w:widowControl/>
        <w:wordWrap/>
        <w:autoSpaceDE/>
        <w:autoSpaceDN/>
        <w:spacing w:after="0" w:line="240" w:lineRule="auto"/>
        <w:jc w:val="left"/>
        <w:rPr>
          <w:rFonts w:ascii="굴림" w:eastAsia="굴림" w:hAnsi="굴림" w:cs="굴림"/>
          <w:vanish/>
          <w:kern w:val="0"/>
          <w:sz w:val="24"/>
          <w:szCs w:val="24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70"/>
      </w:tblGrid>
      <w:tr w:rsidR="001C578D" w:rsidRPr="00BD264C" w:rsidTr="00076D14">
        <w:trPr>
          <w:trHeight w:val="2021"/>
        </w:trPr>
        <w:tc>
          <w:tcPr>
            <w:tcW w:w="7998" w:type="dxa"/>
            <w:tcBorders>
              <w:top w:val="single" w:sz="12" w:space="0" w:color="4B72E3"/>
              <w:left w:val="nil"/>
              <w:bottom w:val="single" w:sz="12" w:space="0" w:color="4B72E3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C578D" w:rsidRPr="00E97258" w:rsidRDefault="00076D14" w:rsidP="00DE568E">
            <w:pPr>
              <w:spacing w:after="0" w:line="384" w:lineRule="auto"/>
              <w:textAlignment w:val="baseline"/>
              <w:rPr>
                <w:rFonts w:ascii="바탕" w:eastAsia="굴림" w:hAnsi="굴림" w:cs="굴림" w:hint="eastAsia"/>
                <w:color w:val="000000"/>
                <w:kern w:val="0"/>
                <w:szCs w:val="20"/>
              </w:rPr>
            </w:pPr>
            <w:r w:rsidRPr="00076D14">
              <w:rPr>
                <w:rFonts w:ascii="바탕" w:eastAsia="굴림" w:hAnsi="굴림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120640" cy="1168400"/>
                  <wp:effectExtent l="0" t="0" r="3810" b="0"/>
                  <wp:docPr id="11" name="그림 11" descr="EMB0000209052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315392744" descr="EMB0000209052a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78" t="29300" r="67700" b="54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4411" cy="117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0556" w:rsidRPr="00AE0CE6" w:rsidRDefault="00CB0556" w:rsidP="00AE0CE6">
      <w:pPr>
        <w:widowControl/>
        <w:wordWrap/>
        <w:autoSpaceDE/>
        <w:autoSpaceDN/>
        <w:spacing w:after="0" w:line="384" w:lineRule="auto"/>
        <w:ind w:left="238"/>
        <w:rPr>
          <w:rFonts w:ascii="바탕체" w:eastAsia="바탕체" w:hAnsi="바탕체" w:hint="eastAsia"/>
          <w:b/>
          <w:sz w:val="22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9"/>
        <w:gridCol w:w="7025"/>
      </w:tblGrid>
      <w:tr w:rsidR="001C578D" w:rsidRPr="00BD264C" w:rsidTr="00DE568E">
        <w:trPr>
          <w:trHeight w:val="276"/>
        </w:trPr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3939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C578D" w:rsidRPr="00BD264C" w:rsidRDefault="001C578D" w:rsidP="001C578D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BD264C">
              <w:rPr>
                <w:rFonts w:ascii="-윤명조120" w:eastAsia="-윤명조120" w:hAnsi="굴림" w:cs="굴림" w:hint="eastAsia"/>
                <w:b/>
                <w:bCs/>
                <w:color w:val="FFFFFF"/>
                <w:kern w:val="0"/>
                <w:sz w:val="22"/>
              </w:rPr>
              <w:t xml:space="preserve">표 </w:t>
            </w:r>
            <w:r>
              <w:rPr>
                <w:rFonts w:ascii="-윤명조120" w:eastAsia="-윤명조120" w:hAnsi="굴림" w:cs="굴림"/>
                <w:b/>
                <w:bCs/>
                <w:color w:val="FFFFFF"/>
                <w:kern w:val="0"/>
                <w:sz w:val="22"/>
              </w:rPr>
              <w:t>10</w:t>
            </w:r>
          </w:p>
        </w:tc>
        <w:tc>
          <w:tcPr>
            <w:tcW w:w="7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C578D" w:rsidRPr="00BD264C" w:rsidRDefault="001C578D" w:rsidP="001C578D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-윤명조120" w:eastAsia="-윤명조120" w:hAnsi="굴림" w:cs="굴림" w:hint="eastAsia"/>
                <w:color w:val="000000"/>
                <w:kern w:val="0"/>
                <w:sz w:val="22"/>
              </w:rPr>
              <w:t>2</w:t>
            </w:r>
            <w:r>
              <w:rPr>
                <w:rFonts w:ascii="-윤명조120" w:eastAsia="-윤명조120" w:hAnsi="굴림" w:cs="굴림"/>
                <w:color w:val="000000"/>
                <w:kern w:val="0"/>
                <w:sz w:val="22"/>
              </w:rPr>
              <w:t>017</w:t>
            </w:r>
            <w:r>
              <w:rPr>
                <w:rFonts w:ascii="-윤명조120" w:eastAsia="-윤명조120" w:hAnsi="굴림" w:cs="굴림" w:hint="eastAsia"/>
                <w:color w:val="000000"/>
                <w:kern w:val="0"/>
                <w:sz w:val="22"/>
              </w:rPr>
              <w:t xml:space="preserve">년도 </w:t>
            </w:r>
            <w:r>
              <w:rPr>
                <w:rFonts w:ascii="-윤명조120" w:eastAsia="-윤명조120" w:hAnsi="굴림" w:cs="굴림" w:hint="eastAsia"/>
                <w:color w:val="000000"/>
                <w:kern w:val="0"/>
                <w:sz w:val="22"/>
              </w:rPr>
              <w:t>해외주식 성과분석</w:t>
            </w:r>
          </w:p>
        </w:tc>
      </w:tr>
    </w:tbl>
    <w:p w:rsidR="001C578D" w:rsidRPr="00BD264C" w:rsidRDefault="001C578D" w:rsidP="001C578D">
      <w:pPr>
        <w:widowControl/>
        <w:wordWrap/>
        <w:autoSpaceDE/>
        <w:autoSpaceDN/>
        <w:spacing w:after="0" w:line="240" w:lineRule="auto"/>
        <w:jc w:val="left"/>
        <w:rPr>
          <w:rFonts w:ascii="굴림" w:eastAsia="굴림" w:hAnsi="굴림" w:cs="굴림"/>
          <w:vanish/>
          <w:kern w:val="0"/>
          <w:sz w:val="24"/>
          <w:szCs w:val="24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98"/>
      </w:tblGrid>
      <w:tr w:rsidR="001C578D" w:rsidRPr="00BD264C" w:rsidTr="00076D14">
        <w:trPr>
          <w:trHeight w:val="3110"/>
        </w:trPr>
        <w:tc>
          <w:tcPr>
            <w:tcW w:w="7998" w:type="dxa"/>
            <w:tcBorders>
              <w:top w:val="single" w:sz="12" w:space="0" w:color="4B72E3"/>
              <w:left w:val="nil"/>
              <w:bottom w:val="single" w:sz="12" w:space="0" w:color="4B72E3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C578D" w:rsidRPr="00E97258" w:rsidRDefault="00076D14" w:rsidP="00DE568E">
            <w:pPr>
              <w:spacing w:after="0" w:line="384" w:lineRule="auto"/>
              <w:textAlignment w:val="baseline"/>
              <w:rPr>
                <w:rFonts w:ascii="바탕" w:eastAsia="굴림" w:hAnsi="굴림" w:cs="굴림" w:hint="eastAsia"/>
                <w:color w:val="000000"/>
                <w:kern w:val="0"/>
                <w:szCs w:val="20"/>
              </w:rPr>
            </w:pPr>
            <w:r w:rsidRPr="00076D14">
              <w:rPr>
                <w:rFonts w:ascii="바탕" w:eastAsia="굴림" w:hAnsi="굴림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072380" cy="2003729"/>
                  <wp:effectExtent l="0" t="0" r="0" b="0"/>
                  <wp:docPr id="12" name="그림 12" descr="EMB0000209052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363236144" descr="EMB0000209052a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8" t="48947" r="68039" b="22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434" cy="2006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33F" w:rsidRDefault="00D4733F" w:rsidP="00003D1D">
      <w:pPr>
        <w:widowControl/>
        <w:wordWrap/>
        <w:autoSpaceDE/>
        <w:autoSpaceDN/>
        <w:spacing w:line="384" w:lineRule="auto"/>
        <w:ind w:left="240"/>
        <w:rPr>
          <w:rFonts w:ascii="바탕체" w:eastAsia="바탕체" w:hAnsi="바탕체"/>
          <w:sz w:val="22"/>
        </w:rPr>
      </w:pPr>
    </w:p>
    <w:p w:rsidR="00415C89" w:rsidRDefault="00415C89" w:rsidP="00003D1D">
      <w:pPr>
        <w:widowControl/>
        <w:wordWrap/>
        <w:autoSpaceDE/>
        <w:autoSpaceDN/>
        <w:spacing w:line="384" w:lineRule="auto"/>
        <w:ind w:left="240"/>
        <w:rPr>
          <w:rFonts w:ascii="바탕체" w:eastAsia="바탕체" w:hAnsi="바탕체"/>
          <w:sz w:val="22"/>
        </w:rPr>
      </w:pPr>
      <w:r>
        <w:rPr>
          <w:rFonts w:ascii="바탕체" w:eastAsia="바탕체" w:hAnsi="바탕체" w:cs="굴림"/>
          <w:color w:val="000000"/>
          <w:kern w:val="0"/>
          <w:sz w:val="22"/>
        </w:rPr>
        <w:t>3</w:t>
      </w:r>
      <w:r>
        <w:rPr>
          <w:rFonts w:ascii="바탕체" w:eastAsia="바탕체" w:hAnsi="바탕체" w:cs="굴림"/>
          <w:color w:val="000000"/>
          <w:kern w:val="0"/>
          <w:sz w:val="22"/>
        </w:rPr>
        <w:t xml:space="preserve">) </w:t>
      </w:r>
      <w:r>
        <w:rPr>
          <w:rFonts w:ascii="바탕체" w:eastAsia="바탕체" w:hAnsi="바탕체" w:cs="굴림" w:hint="eastAsia"/>
          <w:color w:val="000000"/>
          <w:kern w:val="0"/>
          <w:sz w:val="22"/>
        </w:rPr>
        <w:t xml:space="preserve">한편, 공단은 </w:t>
      </w:r>
      <w:proofErr w:type="spellStart"/>
      <w:r>
        <w:rPr>
          <w:rFonts w:ascii="바탕체" w:eastAsia="바탕체" w:hAnsi="바탕체" w:cs="굴림" w:hint="eastAsia"/>
          <w:color w:val="000000"/>
          <w:kern w:val="0"/>
          <w:sz w:val="22"/>
        </w:rPr>
        <w:t>연기금</w:t>
      </w:r>
      <w:proofErr w:type="spellEnd"/>
      <w:r>
        <w:rPr>
          <w:rFonts w:ascii="바탕체" w:eastAsia="바탕체" w:hAnsi="바탕체" w:cs="굴림" w:hint="eastAsia"/>
          <w:color w:val="000000"/>
          <w:kern w:val="0"/>
          <w:sz w:val="22"/>
        </w:rPr>
        <w:t xml:space="preserve"> 최초로 해외기업 대상 사회책임투자 추진을 금년부터 추진키로 하였다. 사회책임투자는 투자 대상의 재무적 요소 외에 환경과 사회,</w:t>
      </w:r>
      <w:r>
        <w:rPr>
          <w:rFonts w:ascii="바탕체" w:eastAsia="바탕체" w:hAnsi="바탕체" w:cs="굴림"/>
          <w:color w:val="000000"/>
          <w:kern w:val="0"/>
          <w:sz w:val="22"/>
        </w:rPr>
        <w:t xml:space="preserve"> </w:t>
      </w:r>
      <w:r>
        <w:rPr>
          <w:rFonts w:ascii="바탕체" w:eastAsia="바탕체" w:hAnsi="바탕체" w:cs="굴림" w:hint="eastAsia"/>
          <w:color w:val="000000"/>
          <w:kern w:val="0"/>
          <w:sz w:val="22"/>
        </w:rPr>
        <w:t>지배구조 등 비재무적 위험을 투자의결정시 반영하게 되는데,</w:t>
      </w:r>
      <w:r>
        <w:rPr>
          <w:rFonts w:ascii="바탕체" w:eastAsia="바탕체" w:hAnsi="바탕체" w:cs="굴림"/>
          <w:color w:val="000000"/>
          <w:kern w:val="0"/>
          <w:sz w:val="22"/>
        </w:rPr>
        <w:t xml:space="preserve"> </w:t>
      </w:r>
      <w:r>
        <w:rPr>
          <w:rFonts w:ascii="바탕체" w:eastAsia="바탕체" w:hAnsi="바탕체" w:cs="굴림" w:hint="eastAsia"/>
          <w:color w:val="000000"/>
          <w:kern w:val="0"/>
          <w:sz w:val="22"/>
        </w:rPr>
        <w:t>종전에는 국내기업에 한정되었고 2018년부터는 해외 사회책임투자 펀드에도 투자할 계획이다</w:t>
      </w:r>
      <w:r>
        <w:rPr>
          <w:rStyle w:val="ab"/>
          <w:rFonts w:ascii="바탕체" w:eastAsia="바탕체" w:hAnsi="바탕체" w:cs="굴림"/>
          <w:color w:val="000000"/>
          <w:kern w:val="0"/>
          <w:sz w:val="22"/>
        </w:rPr>
        <w:footnoteReference w:id="4"/>
      </w:r>
      <w:r>
        <w:rPr>
          <w:rFonts w:ascii="바탕체" w:eastAsia="바탕체" w:hAnsi="바탕체" w:cs="굴림" w:hint="eastAsia"/>
          <w:color w:val="000000"/>
          <w:kern w:val="0"/>
          <w:sz w:val="22"/>
        </w:rPr>
        <w:t>.</w:t>
      </w:r>
    </w:p>
    <w:p w:rsidR="00415C89" w:rsidRDefault="00415C89" w:rsidP="00003D1D">
      <w:pPr>
        <w:widowControl/>
        <w:wordWrap/>
        <w:autoSpaceDE/>
        <w:autoSpaceDN/>
        <w:spacing w:line="384" w:lineRule="auto"/>
        <w:ind w:left="240"/>
        <w:rPr>
          <w:rFonts w:ascii="바탕체" w:eastAsia="바탕체" w:hAnsi="바탕체" w:hint="eastAsia"/>
          <w:sz w:val="22"/>
        </w:rPr>
      </w:pPr>
    </w:p>
    <w:p w:rsidR="00543BC6" w:rsidRPr="00ED544A" w:rsidRDefault="00543BC6" w:rsidP="00003D1D">
      <w:pPr>
        <w:widowControl/>
        <w:wordWrap/>
        <w:autoSpaceDE/>
        <w:autoSpaceDN/>
        <w:spacing w:line="384" w:lineRule="auto"/>
        <w:rPr>
          <w:rFonts w:ascii="바탕체" w:eastAsia="바탕체" w:hAnsi="바탕체"/>
          <w:b/>
          <w:sz w:val="26"/>
          <w:szCs w:val="26"/>
        </w:rPr>
      </w:pPr>
      <w:r w:rsidRPr="00ED544A">
        <w:rPr>
          <w:rFonts w:ascii="바탕체" w:eastAsia="바탕체" w:hAnsi="바탕체" w:hint="eastAsia"/>
          <w:b/>
          <w:sz w:val="26"/>
          <w:szCs w:val="26"/>
        </w:rPr>
        <w:t>V. 결론</w:t>
      </w:r>
    </w:p>
    <w:p w:rsidR="00543BC6" w:rsidRDefault="00543BC6" w:rsidP="00003D1D">
      <w:pPr>
        <w:widowControl/>
        <w:wordWrap/>
        <w:autoSpaceDE/>
        <w:autoSpaceDN/>
        <w:spacing w:after="0" w:line="384" w:lineRule="auto"/>
        <w:ind w:left="240"/>
        <w:rPr>
          <w:rFonts w:ascii="바탕체" w:eastAsia="바탕체" w:hAnsi="바탕체"/>
          <w:b/>
          <w:sz w:val="22"/>
        </w:rPr>
      </w:pPr>
      <w:r w:rsidRPr="00ED544A">
        <w:rPr>
          <w:rFonts w:ascii="바탕체" w:eastAsia="바탕체" w:hAnsi="바탕체" w:hint="eastAsia"/>
          <w:b/>
          <w:sz w:val="22"/>
        </w:rPr>
        <w:t>1. 시사점</w:t>
      </w:r>
    </w:p>
    <w:p w:rsidR="0033343C" w:rsidRPr="0033343C" w:rsidRDefault="0033343C" w:rsidP="0033343C">
      <w:pPr>
        <w:widowControl/>
        <w:wordWrap/>
        <w:autoSpaceDE/>
        <w:autoSpaceDN/>
        <w:spacing w:after="0" w:line="384" w:lineRule="auto"/>
        <w:ind w:left="240" w:firstLine="270"/>
        <w:rPr>
          <w:rFonts w:ascii="바탕체" w:eastAsia="바탕체" w:hAnsi="바탕체"/>
          <w:sz w:val="22"/>
        </w:rPr>
      </w:pPr>
      <w:r>
        <w:rPr>
          <w:rFonts w:ascii="바탕체" w:eastAsia="바탕체" w:hAnsi="바탕체" w:hint="eastAsia"/>
          <w:sz w:val="22"/>
        </w:rPr>
        <w:t xml:space="preserve">공무원연금은 </w:t>
      </w:r>
      <w:r>
        <w:rPr>
          <w:rFonts w:ascii="바탕체" w:eastAsia="바탕체" w:hAnsi="바탕체"/>
          <w:sz w:val="22"/>
        </w:rPr>
        <w:t>2017</w:t>
      </w:r>
      <w:r>
        <w:rPr>
          <w:rFonts w:ascii="바탕체" w:eastAsia="바탕체" w:hAnsi="바탕체" w:hint="eastAsia"/>
          <w:sz w:val="22"/>
        </w:rPr>
        <w:t xml:space="preserve">년말 현재 </w:t>
      </w:r>
      <w:r>
        <w:rPr>
          <w:rFonts w:ascii="바탕체" w:eastAsia="바탕체" w:hAnsi="바탕체"/>
          <w:sz w:val="22"/>
        </w:rPr>
        <w:t>10</w:t>
      </w:r>
      <w:r>
        <w:rPr>
          <w:rFonts w:ascii="바탕체" w:eastAsia="바탕체" w:hAnsi="바탕체" w:hint="eastAsia"/>
          <w:sz w:val="22"/>
        </w:rPr>
        <w:t xml:space="preserve">조 </w:t>
      </w:r>
      <w:r>
        <w:rPr>
          <w:rFonts w:ascii="바탕체" w:eastAsia="바탕체" w:hAnsi="바탕체"/>
          <w:sz w:val="22"/>
        </w:rPr>
        <w:t>9</w:t>
      </w:r>
      <w:r>
        <w:rPr>
          <w:rFonts w:ascii="바탕체" w:eastAsia="바탕체" w:hAnsi="바탕체" w:hint="eastAsia"/>
          <w:sz w:val="22"/>
        </w:rPr>
        <w:t>천억원에 달하는 규모로서 사회적으로나 재정적으로 중요한 역할을 맡고 있다.</w:t>
      </w:r>
      <w:r>
        <w:rPr>
          <w:rFonts w:ascii="바탕체" w:eastAsia="바탕체" w:hAnsi="바탕체"/>
          <w:sz w:val="22"/>
        </w:rPr>
        <w:t xml:space="preserve"> </w:t>
      </w:r>
      <w:r>
        <w:rPr>
          <w:rFonts w:ascii="바탕체" w:eastAsia="바탕체" w:hAnsi="바탕체" w:hint="eastAsia"/>
          <w:sz w:val="22"/>
        </w:rPr>
        <w:t xml:space="preserve">그런데 </w:t>
      </w:r>
      <w:r>
        <w:rPr>
          <w:rFonts w:ascii="바탕체" w:eastAsia="바탕체" w:hAnsi="바탕체"/>
          <w:sz w:val="22"/>
        </w:rPr>
        <w:t>2006</w:t>
      </w:r>
      <w:r>
        <w:rPr>
          <w:rFonts w:ascii="바탕체" w:eastAsia="바탕체" w:hAnsi="바탕체" w:hint="eastAsia"/>
          <w:sz w:val="22"/>
        </w:rPr>
        <w:t xml:space="preserve">년부터 </w:t>
      </w:r>
      <w:r>
        <w:rPr>
          <w:rFonts w:ascii="바탕체" w:eastAsia="바탕체" w:hAnsi="바탕체"/>
          <w:sz w:val="22"/>
        </w:rPr>
        <w:t>2010</w:t>
      </w:r>
      <w:r>
        <w:rPr>
          <w:rFonts w:ascii="바탕체" w:eastAsia="바탕체" w:hAnsi="바탕체" w:hint="eastAsia"/>
          <w:sz w:val="22"/>
        </w:rPr>
        <w:t xml:space="preserve">년 사이에 투자한 해외투자의 무거운 실수로 </w:t>
      </w:r>
      <w:r>
        <w:rPr>
          <w:rFonts w:ascii="바탕체" w:eastAsia="바탕체" w:hAnsi="바탕체"/>
          <w:sz w:val="22"/>
        </w:rPr>
        <w:t>5</w:t>
      </w:r>
      <w:r>
        <w:rPr>
          <w:rFonts w:ascii="바탕체" w:eastAsia="바탕체" w:hAnsi="바탕체" w:hint="eastAsia"/>
          <w:sz w:val="22"/>
        </w:rPr>
        <w:t xml:space="preserve">개 유형의 </w:t>
      </w:r>
      <w:r>
        <w:rPr>
          <w:rFonts w:ascii="바탕체" w:eastAsia="바탕체" w:hAnsi="바탕체"/>
          <w:sz w:val="22"/>
        </w:rPr>
        <w:t>7</w:t>
      </w:r>
      <w:r>
        <w:rPr>
          <w:rFonts w:ascii="바탕체" w:eastAsia="바탕체" w:hAnsi="바탕체" w:hint="eastAsia"/>
          <w:sz w:val="22"/>
        </w:rPr>
        <w:t xml:space="preserve">개 해외투자에서 손실을 입었고, 그 이후 여러 해에 걸친 소송으로 자산운용사측 등의 잘못을 일부 인정받았지만 공단의 자산운용상의 </w:t>
      </w:r>
      <w:proofErr w:type="spellStart"/>
      <w:r>
        <w:rPr>
          <w:rFonts w:ascii="바탕체" w:eastAsia="바탕체" w:hAnsi="바탕체" w:hint="eastAsia"/>
          <w:sz w:val="22"/>
        </w:rPr>
        <w:t>흠결도</w:t>
      </w:r>
      <w:proofErr w:type="spellEnd"/>
      <w:r>
        <w:rPr>
          <w:rFonts w:ascii="바탕체" w:eastAsia="바탕체" w:hAnsi="바탕체" w:hint="eastAsia"/>
          <w:sz w:val="22"/>
        </w:rPr>
        <w:t xml:space="preserve"> 함께 드러나게 되었</w:t>
      </w:r>
      <w:r w:rsidR="004334E3">
        <w:rPr>
          <w:rFonts w:ascii="바탕체" w:eastAsia="바탕체" w:hAnsi="바탕체" w:hint="eastAsia"/>
          <w:sz w:val="22"/>
        </w:rPr>
        <w:t>고,</w:t>
      </w:r>
      <w:r w:rsidR="004334E3">
        <w:rPr>
          <w:rFonts w:ascii="바탕체" w:eastAsia="바탕체" w:hAnsi="바탕체"/>
          <w:sz w:val="22"/>
        </w:rPr>
        <w:t xml:space="preserve"> </w:t>
      </w:r>
      <w:r w:rsidR="004334E3">
        <w:rPr>
          <w:rFonts w:ascii="바탕체" w:eastAsia="바탕체" w:hAnsi="바탕체" w:hint="eastAsia"/>
          <w:sz w:val="22"/>
        </w:rPr>
        <w:t>뼈를 깎는 노력을 거쳐 금융자산운용의 안정성과 수익성을 모두 달성하는데 힘을 쏟아 왔고,</w:t>
      </w:r>
      <w:r w:rsidR="004334E3">
        <w:rPr>
          <w:rFonts w:ascii="바탕체" w:eastAsia="바탕체" w:hAnsi="바탕체"/>
          <w:sz w:val="22"/>
        </w:rPr>
        <w:t xml:space="preserve"> </w:t>
      </w:r>
      <w:r w:rsidR="004334E3">
        <w:rPr>
          <w:rFonts w:ascii="바탕체" w:eastAsia="바탕체" w:hAnsi="바탕체" w:hint="eastAsia"/>
          <w:sz w:val="22"/>
        </w:rPr>
        <w:t xml:space="preserve">마침내 </w:t>
      </w:r>
      <w:r w:rsidR="004334E3">
        <w:rPr>
          <w:rFonts w:ascii="바탕체" w:eastAsia="바탕체" w:hAnsi="바탕체"/>
          <w:sz w:val="22"/>
        </w:rPr>
        <w:t>2017</w:t>
      </w:r>
      <w:r w:rsidR="004334E3">
        <w:rPr>
          <w:rFonts w:ascii="바탕체" w:eastAsia="바탕체" w:hAnsi="바탕체" w:hint="eastAsia"/>
          <w:sz w:val="22"/>
        </w:rPr>
        <w:t xml:space="preserve">년에 이르러서는 </w:t>
      </w:r>
      <w:r w:rsidR="004334E3">
        <w:rPr>
          <w:rFonts w:ascii="바탕체" w:eastAsia="바탕체" w:hAnsi="바탕체" w:cs="굴림" w:hint="eastAsia"/>
          <w:color w:val="000000"/>
          <w:kern w:val="0"/>
          <w:sz w:val="22"/>
        </w:rPr>
        <w:t xml:space="preserve">중장기자산 수익률 </w:t>
      </w:r>
      <w:r w:rsidR="004334E3">
        <w:rPr>
          <w:rFonts w:ascii="바탕체" w:eastAsia="바탕체" w:hAnsi="바탕체" w:cs="굴림"/>
          <w:color w:val="000000"/>
          <w:kern w:val="0"/>
          <w:sz w:val="22"/>
        </w:rPr>
        <w:t>8.80%</w:t>
      </w:r>
      <w:r w:rsidR="004334E3">
        <w:rPr>
          <w:rFonts w:ascii="바탕체" w:eastAsia="바탕체" w:hAnsi="바탕체" w:cs="굴림" w:hint="eastAsia"/>
          <w:color w:val="000000"/>
          <w:kern w:val="0"/>
          <w:sz w:val="22"/>
        </w:rPr>
        <w:t>로 기준수익률(</w:t>
      </w:r>
      <w:r w:rsidR="004334E3">
        <w:rPr>
          <w:rFonts w:ascii="바탕체" w:eastAsia="바탕체" w:hAnsi="바탕체" w:cs="굴림"/>
          <w:color w:val="000000"/>
          <w:kern w:val="0"/>
          <w:sz w:val="22"/>
        </w:rPr>
        <w:t xml:space="preserve">7.97%) </w:t>
      </w:r>
      <w:r w:rsidR="004334E3">
        <w:rPr>
          <w:rFonts w:ascii="바탕체" w:eastAsia="바탕체" w:hAnsi="바탕체" w:cs="굴림" w:hint="eastAsia"/>
          <w:color w:val="000000"/>
          <w:kern w:val="0"/>
          <w:sz w:val="22"/>
        </w:rPr>
        <w:t xml:space="preserve">대비 </w:t>
      </w:r>
      <w:r w:rsidR="004334E3">
        <w:rPr>
          <w:rFonts w:ascii="바탕체" w:eastAsia="바탕체" w:hAnsi="바탕체" w:cs="굴림"/>
          <w:color w:val="000000"/>
          <w:kern w:val="0"/>
          <w:sz w:val="22"/>
        </w:rPr>
        <w:t>0.83%</w:t>
      </w:r>
      <w:r w:rsidR="004334E3">
        <w:rPr>
          <w:rFonts w:ascii="바탕체" w:eastAsia="바탕체" w:hAnsi="바탕체" w:cs="굴림" w:hint="eastAsia"/>
          <w:color w:val="000000"/>
          <w:kern w:val="0"/>
          <w:sz w:val="22"/>
        </w:rPr>
        <w:t>p 상회</w:t>
      </w:r>
      <w:r w:rsidR="004334E3">
        <w:rPr>
          <w:rFonts w:ascii="바탕체" w:eastAsia="바탕체" w:hAnsi="바탕체" w:cs="굴림" w:hint="eastAsia"/>
          <w:color w:val="000000"/>
          <w:kern w:val="0"/>
          <w:sz w:val="22"/>
        </w:rPr>
        <w:t>, 해외투자에 있어서도 해외채권,</w:t>
      </w:r>
      <w:r w:rsidR="004334E3">
        <w:rPr>
          <w:rFonts w:ascii="바탕체" w:eastAsia="바탕체" w:hAnsi="바탕체" w:cs="굴림"/>
          <w:color w:val="000000"/>
          <w:kern w:val="0"/>
          <w:sz w:val="22"/>
        </w:rPr>
        <w:t xml:space="preserve"> </w:t>
      </w:r>
      <w:r w:rsidR="004334E3">
        <w:rPr>
          <w:rFonts w:ascii="바탕체" w:eastAsia="바탕체" w:hAnsi="바탕체" w:cs="굴림" w:hint="eastAsia"/>
          <w:color w:val="000000"/>
          <w:kern w:val="0"/>
          <w:sz w:val="22"/>
        </w:rPr>
        <w:t>해외주식 모두 좋은 실적을 거두었다.</w:t>
      </w:r>
      <w:r w:rsidR="004334E3">
        <w:rPr>
          <w:rFonts w:ascii="바탕체" w:eastAsia="바탕체" w:hAnsi="바탕체" w:cs="굴림"/>
          <w:color w:val="000000"/>
          <w:kern w:val="0"/>
          <w:sz w:val="22"/>
        </w:rPr>
        <w:t xml:space="preserve"> </w:t>
      </w:r>
      <w:r w:rsidR="004334E3">
        <w:rPr>
          <w:rFonts w:ascii="바탕체" w:eastAsia="바탕체" w:hAnsi="바탕체" w:cs="굴림" w:hint="eastAsia"/>
          <w:color w:val="000000"/>
          <w:kern w:val="0"/>
          <w:sz w:val="22"/>
        </w:rPr>
        <w:t xml:space="preserve">이것은 </w:t>
      </w:r>
      <w:proofErr w:type="spellStart"/>
      <w:r w:rsidR="004334E3">
        <w:rPr>
          <w:rFonts w:ascii="바탕체" w:eastAsia="바탕체" w:hAnsi="바탕체" w:cs="굴림" w:hint="eastAsia"/>
          <w:color w:val="000000"/>
          <w:kern w:val="0"/>
          <w:sz w:val="22"/>
        </w:rPr>
        <w:t>연기금</w:t>
      </w:r>
      <w:proofErr w:type="spellEnd"/>
      <w:r w:rsidR="004334E3">
        <w:rPr>
          <w:rFonts w:ascii="바탕체" w:eastAsia="바탕체" w:hAnsi="바탕체" w:cs="굴림" w:hint="eastAsia"/>
          <w:color w:val="000000"/>
          <w:kern w:val="0"/>
          <w:sz w:val="22"/>
        </w:rPr>
        <w:t xml:space="preserve"> 규모와 중요성을 생각할 때 이제부터 시작이라고 보아야 할 것이다.</w:t>
      </w:r>
      <w:r w:rsidR="004334E3">
        <w:rPr>
          <w:rFonts w:ascii="바탕체" w:eastAsia="바탕체" w:hAnsi="바탕체" w:cs="굴림"/>
          <w:color w:val="000000"/>
          <w:kern w:val="0"/>
          <w:sz w:val="22"/>
        </w:rPr>
        <w:t xml:space="preserve"> </w:t>
      </w:r>
      <w:r w:rsidR="004334E3">
        <w:rPr>
          <w:rFonts w:ascii="바탕체" w:eastAsia="바탕체" w:hAnsi="바탕체" w:cs="굴림" w:hint="eastAsia"/>
          <w:color w:val="000000"/>
          <w:kern w:val="0"/>
          <w:sz w:val="22"/>
        </w:rPr>
        <w:t>안정적 연금관리와 운용을 위한 출발점이다.</w:t>
      </w:r>
    </w:p>
    <w:p w:rsidR="0033343C" w:rsidRDefault="0033343C" w:rsidP="0033343C">
      <w:pPr>
        <w:widowControl/>
        <w:wordWrap/>
        <w:autoSpaceDE/>
        <w:autoSpaceDN/>
        <w:spacing w:after="0" w:line="384" w:lineRule="auto"/>
        <w:ind w:left="240" w:firstLine="270"/>
        <w:rPr>
          <w:rFonts w:ascii="바탕체" w:eastAsia="바탕체" w:hAnsi="바탕체"/>
          <w:sz w:val="22"/>
        </w:rPr>
      </w:pPr>
    </w:p>
    <w:p w:rsidR="00543BC6" w:rsidRPr="00ED544A" w:rsidRDefault="00543BC6" w:rsidP="00003D1D">
      <w:pPr>
        <w:widowControl/>
        <w:wordWrap/>
        <w:autoSpaceDE/>
        <w:autoSpaceDN/>
        <w:spacing w:line="384" w:lineRule="auto"/>
        <w:ind w:left="240"/>
        <w:rPr>
          <w:rFonts w:ascii="바탕체" w:eastAsia="바탕체" w:hAnsi="바탕체"/>
          <w:b/>
          <w:sz w:val="22"/>
        </w:rPr>
      </w:pPr>
      <w:r w:rsidRPr="00ED544A">
        <w:rPr>
          <w:rFonts w:ascii="바탕체" w:eastAsia="바탕체" w:hAnsi="바탕체" w:hint="eastAsia"/>
          <w:b/>
          <w:sz w:val="22"/>
        </w:rPr>
        <w:lastRenderedPageBreak/>
        <w:t>2. 연구의 한계 및 맺음말</w:t>
      </w:r>
    </w:p>
    <w:p w:rsidR="00543BC6" w:rsidRDefault="004334E3" w:rsidP="00003D1D">
      <w:pPr>
        <w:widowControl/>
        <w:wordWrap/>
        <w:autoSpaceDE/>
        <w:autoSpaceDN/>
        <w:spacing w:line="384" w:lineRule="auto"/>
        <w:ind w:left="240"/>
        <w:rPr>
          <w:rFonts w:ascii="바탕체" w:eastAsia="바탕체" w:hAnsi="바탕체"/>
          <w:sz w:val="22"/>
        </w:rPr>
      </w:pPr>
      <w:r>
        <w:rPr>
          <w:rFonts w:ascii="바탕체" w:eastAsia="바탕체" w:hAnsi="바탕체" w:hint="eastAsia"/>
          <w:sz w:val="22"/>
        </w:rPr>
        <w:t xml:space="preserve">  보다 제3자적 시각에서 연구,</w:t>
      </w:r>
      <w:r>
        <w:rPr>
          <w:rFonts w:ascii="바탕체" w:eastAsia="바탕체" w:hAnsi="바탕체"/>
          <w:sz w:val="22"/>
        </w:rPr>
        <w:t xml:space="preserve"> </w:t>
      </w:r>
      <w:r>
        <w:rPr>
          <w:rFonts w:ascii="바탕체" w:eastAsia="바탕체" w:hAnsi="바탕체" w:hint="eastAsia"/>
          <w:sz w:val="22"/>
        </w:rPr>
        <w:t>분석하는데 소속 직원으로서 일정한 한계가 있었고,</w:t>
      </w:r>
      <w:r>
        <w:rPr>
          <w:rFonts w:ascii="바탕체" w:eastAsia="바탕체" w:hAnsi="바탕체"/>
          <w:sz w:val="22"/>
        </w:rPr>
        <w:t xml:space="preserve"> </w:t>
      </w:r>
      <w:r>
        <w:rPr>
          <w:rFonts w:ascii="바탕체" w:eastAsia="바탕체" w:hAnsi="바탕체" w:hint="eastAsia"/>
          <w:sz w:val="22"/>
        </w:rPr>
        <w:t>널리 알려진 연구결과나 보고서를 직접 참고할 자료가 없었기에 전문적 접근에 이르지 못한 부끄러움이 크다.</w:t>
      </w:r>
      <w:r>
        <w:rPr>
          <w:rFonts w:ascii="바탕체" w:eastAsia="바탕체" w:hAnsi="바탕체"/>
          <w:sz w:val="22"/>
        </w:rPr>
        <w:t xml:space="preserve"> </w:t>
      </w:r>
      <w:r>
        <w:rPr>
          <w:rFonts w:ascii="바탕체" w:eastAsia="바탕체" w:hAnsi="바탕체" w:hint="eastAsia"/>
          <w:sz w:val="22"/>
        </w:rPr>
        <w:t xml:space="preserve">성균관대 글로벌보험연금대학원의 </w:t>
      </w:r>
      <w:r>
        <w:rPr>
          <w:rFonts w:ascii="바탕체" w:eastAsia="바탕체" w:hAnsi="바탕체"/>
          <w:sz w:val="22"/>
        </w:rPr>
        <w:t>5</w:t>
      </w:r>
      <w:r>
        <w:rPr>
          <w:rFonts w:ascii="바탕체" w:eastAsia="바탕체" w:hAnsi="바탕체" w:hint="eastAsia"/>
          <w:sz w:val="22"/>
        </w:rPr>
        <w:t xml:space="preserve">학기 중 마지막 학기로서 </w:t>
      </w:r>
      <w:proofErr w:type="spellStart"/>
      <w:r>
        <w:rPr>
          <w:rFonts w:ascii="바탕체" w:eastAsia="바탕체" w:hAnsi="바탕체" w:hint="eastAsia"/>
          <w:sz w:val="22"/>
        </w:rPr>
        <w:t>글로벌금융시장론</w:t>
      </w:r>
      <w:proofErr w:type="spellEnd"/>
      <w:r>
        <w:rPr>
          <w:rFonts w:ascii="바탕체" w:eastAsia="바탕체" w:hAnsi="바탕체" w:hint="eastAsia"/>
          <w:sz w:val="22"/>
        </w:rPr>
        <w:t xml:space="preserve"> 과목의 과제를 수행하면서 기관투자자로서 갖추어야 할 자산운용능력과 구비요건 등에 대해 생각하고 공부할 수 있었고 </w:t>
      </w:r>
      <w:proofErr w:type="spellStart"/>
      <w:r>
        <w:rPr>
          <w:rFonts w:ascii="바탕체" w:eastAsia="바탕체" w:hAnsi="바탕체" w:hint="eastAsia"/>
          <w:sz w:val="22"/>
        </w:rPr>
        <w:t>연기금</w:t>
      </w:r>
      <w:proofErr w:type="spellEnd"/>
      <w:r>
        <w:rPr>
          <w:rFonts w:ascii="바탕체" w:eastAsia="바탕체" w:hAnsi="바탕체" w:hint="eastAsia"/>
          <w:sz w:val="22"/>
        </w:rPr>
        <w:t xml:space="preserve"> 관리의 효율성과 중요성도 다시금 되새길 수 있는 소중한 기회였다</w:t>
      </w:r>
      <w:r w:rsidR="00415C89">
        <w:rPr>
          <w:rFonts w:ascii="바탕체" w:eastAsia="바탕체" w:hAnsi="바탕체" w:hint="eastAsia"/>
          <w:sz w:val="22"/>
        </w:rPr>
        <w:t>.</w:t>
      </w:r>
    </w:p>
    <w:p w:rsidR="00543BC6" w:rsidRDefault="00543BC6" w:rsidP="00003D1D">
      <w:pPr>
        <w:widowControl/>
        <w:wordWrap/>
        <w:autoSpaceDE/>
        <w:autoSpaceDN/>
        <w:spacing w:after="0" w:line="384" w:lineRule="auto"/>
        <w:ind w:firstLineChars="100" w:firstLine="220"/>
        <w:rPr>
          <w:rFonts w:ascii="바탕체" w:eastAsia="바탕체" w:hAnsi="바탕체"/>
          <w:sz w:val="22"/>
        </w:rPr>
      </w:pPr>
    </w:p>
    <w:p w:rsidR="00BF0966" w:rsidRPr="00A8675C" w:rsidRDefault="00BF0966" w:rsidP="00003D1D">
      <w:pPr>
        <w:pStyle w:val="a7"/>
        <w:wordWrap/>
        <w:snapToGrid/>
        <w:jc w:val="center"/>
        <w:rPr>
          <w:rFonts w:ascii="바탕체" w:eastAsia="바탕체" w:hAnsi="바탕체"/>
        </w:rPr>
      </w:pPr>
      <w:proofErr w:type="gramStart"/>
      <w:r w:rsidRPr="00A8675C">
        <w:rPr>
          <w:rFonts w:ascii="바탕체" w:eastAsia="바탕체" w:hAnsi="바탕체" w:hint="eastAsia"/>
          <w:b/>
          <w:bCs/>
          <w:kern w:val="2"/>
          <w:sz w:val="22"/>
          <w:szCs w:val="22"/>
        </w:rPr>
        <w:t>〈 참고</w:t>
      </w:r>
      <w:proofErr w:type="gramEnd"/>
      <w:r w:rsidR="00A8675C" w:rsidRPr="00A8675C">
        <w:rPr>
          <w:rFonts w:ascii="바탕체" w:eastAsia="바탕체" w:hAnsi="바탕체" w:hint="eastAsia"/>
          <w:b/>
          <w:bCs/>
          <w:kern w:val="2"/>
          <w:sz w:val="22"/>
          <w:szCs w:val="22"/>
        </w:rPr>
        <w:t xml:space="preserve"> </w:t>
      </w:r>
      <w:r w:rsidR="00076D14">
        <w:rPr>
          <w:rFonts w:ascii="바탕체" w:eastAsia="바탕체" w:hAnsi="바탕체" w:hint="eastAsia"/>
          <w:b/>
          <w:bCs/>
          <w:kern w:val="2"/>
          <w:sz w:val="22"/>
          <w:szCs w:val="22"/>
        </w:rPr>
        <w:t>인터넷 사이트</w:t>
      </w:r>
      <w:r w:rsidRPr="00A8675C">
        <w:rPr>
          <w:rFonts w:ascii="바탕체" w:eastAsia="바탕체" w:hAnsi="바탕체" w:hint="eastAsia"/>
          <w:b/>
          <w:bCs/>
          <w:kern w:val="2"/>
          <w:sz w:val="22"/>
          <w:szCs w:val="22"/>
        </w:rPr>
        <w:t xml:space="preserve"> 〉</w:t>
      </w:r>
    </w:p>
    <w:p w:rsidR="00ED544A" w:rsidRPr="00A8675C" w:rsidRDefault="00ED544A" w:rsidP="00003D1D">
      <w:pPr>
        <w:widowControl/>
        <w:wordWrap/>
        <w:autoSpaceDE/>
        <w:autoSpaceDN/>
        <w:spacing w:after="0" w:line="384" w:lineRule="auto"/>
        <w:ind w:firstLineChars="100" w:firstLine="220"/>
        <w:rPr>
          <w:rFonts w:ascii="바탕체" w:eastAsia="바탕체" w:hAnsi="바탕체"/>
          <w:sz w:val="22"/>
        </w:rPr>
      </w:pPr>
    </w:p>
    <w:p w:rsidR="00552B51" w:rsidRPr="00415C89" w:rsidRDefault="00BF0966" w:rsidP="00003D1D">
      <w:pPr>
        <w:widowControl/>
        <w:wordWrap/>
        <w:autoSpaceDE/>
        <w:autoSpaceDN/>
        <w:spacing w:after="0" w:line="384" w:lineRule="auto"/>
        <w:ind w:firstLineChars="100" w:firstLine="220"/>
        <w:rPr>
          <w:rFonts w:ascii="바탕체" w:eastAsia="바탕체" w:hAnsi="바탕체"/>
          <w:sz w:val="22"/>
        </w:rPr>
      </w:pPr>
      <w:r w:rsidRPr="00415C89">
        <w:rPr>
          <w:rFonts w:ascii="바탕체" w:eastAsia="바탕체" w:hAnsi="바탕체" w:hint="eastAsia"/>
          <w:sz w:val="22"/>
        </w:rPr>
        <w:t xml:space="preserve">1. </w:t>
      </w:r>
      <w:proofErr w:type="gramStart"/>
      <w:r w:rsidR="00BA3626" w:rsidRPr="00415C89">
        <w:rPr>
          <w:rFonts w:ascii="바탕체" w:eastAsia="바탕체" w:hAnsi="바탕체" w:hint="eastAsia"/>
          <w:sz w:val="22"/>
        </w:rPr>
        <w:t>공무원연금공단</w:t>
      </w:r>
      <w:r w:rsidR="00552B51" w:rsidRPr="00415C89">
        <w:rPr>
          <w:rFonts w:ascii="바탕체" w:eastAsia="바탕체" w:hAnsi="바탕체" w:hint="eastAsia"/>
          <w:sz w:val="22"/>
        </w:rPr>
        <w:t xml:space="preserve"> </w:t>
      </w:r>
      <w:r w:rsidR="00552B51" w:rsidRPr="00415C89">
        <w:rPr>
          <w:rFonts w:ascii="바탕체" w:eastAsia="바탕체" w:hAnsi="바탕체"/>
          <w:sz w:val="22"/>
        </w:rPr>
        <w:t>:</w:t>
      </w:r>
      <w:proofErr w:type="gramEnd"/>
      <w:r w:rsidR="00552B51" w:rsidRPr="00415C89">
        <w:rPr>
          <w:rFonts w:ascii="바탕체" w:eastAsia="바탕체" w:hAnsi="바탕체"/>
          <w:sz w:val="22"/>
        </w:rPr>
        <w:t xml:space="preserve"> </w:t>
      </w:r>
      <w:hyperlink r:id="rId16" w:history="1">
        <w:r w:rsidR="00BA3626" w:rsidRPr="00415C89">
          <w:rPr>
            <w:rStyle w:val="a6"/>
            <w:rFonts w:ascii="바탕체" w:eastAsia="바탕체" w:hAnsi="바탕체" w:hint="eastAsia"/>
            <w:color w:val="auto"/>
            <w:sz w:val="22"/>
          </w:rPr>
          <w:t>http://</w:t>
        </w:r>
        <w:r w:rsidR="00BA3626" w:rsidRPr="00415C89">
          <w:rPr>
            <w:rStyle w:val="a6"/>
            <w:rFonts w:ascii="바탕체" w:eastAsia="바탕체" w:hAnsi="바탕체"/>
            <w:color w:val="auto"/>
            <w:sz w:val="22"/>
          </w:rPr>
          <w:t>www.geps.or.kr</w:t>
        </w:r>
      </w:hyperlink>
    </w:p>
    <w:p w:rsidR="00552B51" w:rsidRPr="00415C89" w:rsidRDefault="00076D14" w:rsidP="00003D1D">
      <w:pPr>
        <w:widowControl/>
        <w:wordWrap/>
        <w:autoSpaceDE/>
        <w:autoSpaceDN/>
        <w:spacing w:after="0" w:line="384" w:lineRule="auto"/>
        <w:ind w:firstLineChars="100" w:firstLine="220"/>
        <w:rPr>
          <w:rFonts w:ascii="바탕체" w:eastAsia="바탕체" w:hAnsi="바탕체"/>
          <w:sz w:val="22"/>
        </w:rPr>
      </w:pPr>
      <w:r w:rsidRPr="00415C89">
        <w:rPr>
          <w:rFonts w:ascii="바탕체" w:eastAsia="바탕체" w:hAnsi="바탕체"/>
          <w:sz w:val="22"/>
        </w:rPr>
        <w:t>2.</w:t>
      </w:r>
      <w:r w:rsidR="00552B51" w:rsidRPr="00415C89">
        <w:rPr>
          <w:rFonts w:ascii="바탕체" w:eastAsia="바탕체" w:hAnsi="바탕체"/>
          <w:sz w:val="22"/>
        </w:rPr>
        <w:t xml:space="preserve"> </w:t>
      </w:r>
      <w:proofErr w:type="spellStart"/>
      <w:r w:rsidR="000F5126" w:rsidRPr="00415C89">
        <w:rPr>
          <w:rFonts w:ascii="바탕체" w:eastAsia="바탕체" w:hAnsi="바탕체" w:hint="eastAsia"/>
          <w:sz w:val="22"/>
        </w:rPr>
        <w:t>기획재정부</w:t>
      </w:r>
      <w:proofErr w:type="spellEnd"/>
      <w:r w:rsidR="000F5126" w:rsidRPr="00415C89">
        <w:rPr>
          <w:rFonts w:ascii="바탕체" w:eastAsia="바탕체" w:hAnsi="바탕체" w:hint="eastAsia"/>
          <w:sz w:val="22"/>
        </w:rPr>
        <w:t xml:space="preserve"> </w:t>
      </w:r>
      <w:proofErr w:type="gramStart"/>
      <w:r w:rsidR="000F5126" w:rsidRPr="00415C89">
        <w:rPr>
          <w:rFonts w:ascii="바탕체" w:eastAsia="바탕체" w:hAnsi="바탕체" w:hint="eastAsia"/>
          <w:sz w:val="22"/>
        </w:rPr>
        <w:t xml:space="preserve">알리오 </w:t>
      </w:r>
      <w:r w:rsidR="000F5126" w:rsidRPr="00415C89">
        <w:rPr>
          <w:rFonts w:ascii="바탕체" w:eastAsia="바탕체" w:hAnsi="바탕체"/>
          <w:sz w:val="22"/>
        </w:rPr>
        <w:t>:</w:t>
      </w:r>
      <w:proofErr w:type="gramEnd"/>
      <w:r w:rsidR="000F5126" w:rsidRPr="00415C89">
        <w:rPr>
          <w:rFonts w:ascii="바탕체" w:eastAsia="바탕체" w:hAnsi="바탕체"/>
          <w:sz w:val="22"/>
        </w:rPr>
        <w:t xml:space="preserve"> </w:t>
      </w:r>
      <w:hyperlink r:id="rId17" w:history="1">
        <w:r w:rsidR="000F5126" w:rsidRPr="00415C89">
          <w:rPr>
            <w:rStyle w:val="a6"/>
            <w:rFonts w:ascii="바탕체" w:eastAsia="바탕체" w:hAnsi="바탕체" w:hint="eastAsia"/>
            <w:color w:val="auto"/>
            <w:sz w:val="22"/>
          </w:rPr>
          <w:t>http://wwww.alio.go.kr</w:t>
        </w:r>
      </w:hyperlink>
    </w:p>
    <w:p w:rsidR="00BF0966" w:rsidRPr="00415C89" w:rsidRDefault="00076D14" w:rsidP="00076D14">
      <w:pPr>
        <w:widowControl/>
        <w:wordWrap/>
        <w:autoSpaceDE/>
        <w:autoSpaceDN/>
        <w:spacing w:after="0" w:line="384" w:lineRule="auto"/>
        <w:ind w:firstLineChars="100" w:firstLine="220"/>
        <w:rPr>
          <w:rStyle w:val="a6"/>
          <w:rFonts w:ascii="바탕체" w:eastAsia="바탕체" w:hAnsi="바탕체"/>
          <w:color w:val="auto"/>
          <w:sz w:val="22"/>
        </w:rPr>
      </w:pPr>
      <w:r w:rsidRPr="00415C89">
        <w:rPr>
          <w:rFonts w:ascii="바탕체" w:eastAsia="바탕체" w:hAnsi="바탕체"/>
          <w:sz w:val="22"/>
        </w:rPr>
        <w:t>3.</w:t>
      </w:r>
      <w:r w:rsidR="000F5126" w:rsidRPr="00415C89">
        <w:rPr>
          <w:rFonts w:ascii="바탕체" w:eastAsia="바탕체" w:hAnsi="바탕체" w:hint="eastAsia"/>
          <w:sz w:val="22"/>
        </w:rPr>
        <w:t xml:space="preserve"> </w:t>
      </w:r>
      <w:proofErr w:type="gramStart"/>
      <w:r w:rsidR="000F5126" w:rsidRPr="00415C89">
        <w:rPr>
          <w:rFonts w:ascii="바탕체" w:eastAsia="바탕체" w:hAnsi="바탕체" w:hint="eastAsia"/>
          <w:sz w:val="22"/>
        </w:rPr>
        <w:t xml:space="preserve">국회 </w:t>
      </w:r>
      <w:r w:rsidR="000F5126" w:rsidRPr="00415C89">
        <w:rPr>
          <w:rFonts w:ascii="바탕체" w:eastAsia="바탕체" w:hAnsi="바탕체"/>
          <w:sz w:val="22"/>
        </w:rPr>
        <w:t>:</w:t>
      </w:r>
      <w:proofErr w:type="gramEnd"/>
      <w:r w:rsidR="000F5126" w:rsidRPr="00415C89">
        <w:rPr>
          <w:rFonts w:ascii="바탕체" w:eastAsia="바탕체" w:hAnsi="바탕체"/>
          <w:sz w:val="22"/>
        </w:rPr>
        <w:t xml:space="preserve"> </w:t>
      </w:r>
      <w:hyperlink r:id="rId18" w:history="1">
        <w:r w:rsidR="000F5126" w:rsidRPr="00415C89">
          <w:rPr>
            <w:rStyle w:val="a6"/>
            <w:rFonts w:ascii="바탕체" w:eastAsia="바탕체" w:hAnsi="바탕체" w:hint="eastAsia"/>
            <w:color w:val="auto"/>
            <w:sz w:val="22"/>
          </w:rPr>
          <w:t>http://www.assembly.go.kr</w:t>
        </w:r>
      </w:hyperlink>
    </w:p>
    <w:p w:rsidR="00415C89" w:rsidRPr="00415C89" w:rsidRDefault="00415C89" w:rsidP="00076D14">
      <w:pPr>
        <w:widowControl/>
        <w:wordWrap/>
        <w:autoSpaceDE/>
        <w:autoSpaceDN/>
        <w:spacing w:after="0" w:line="384" w:lineRule="auto"/>
        <w:ind w:firstLineChars="100" w:firstLine="220"/>
        <w:rPr>
          <w:rFonts w:ascii="바탕체" w:eastAsia="바탕체" w:hAnsi="바탕체" w:hint="eastAsia"/>
          <w:sz w:val="22"/>
        </w:rPr>
      </w:pPr>
      <w:r w:rsidRPr="00415C89">
        <w:rPr>
          <w:rStyle w:val="a6"/>
          <w:rFonts w:ascii="바탕체" w:eastAsia="바탕체" w:hAnsi="바탕체"/>
          <w:color w:val="auto"/>
          <w:sz w:val="22"/>
          <w:u w:val="none"/>
        </w:rPr>
        <w:t xml:space="preserve">4. </w:t>
      </w:r>
      <w:proofErr w:type="spellStart"/>
      <w:r w:rsidRPr="00415C89">
        <w:rPr>
          <w:rStyle w:val="a6"/>
          <w:rFonts w:ascii="바탕체" w:eastAsia="바탕체" w:hAnsi="바탕체" w:hint="eastAsia"/>
          <w:color w:val="auto"/>
          <w:sz w:val="22"/>
          <w:u w:val="none"/>
        </w:rPr>
        <w:t>연합인포맥스</w:t>
      </w:r>
      <w:proofErr w:type="spellEnd"/>
      <w:r w:rsidRPr="00415C89">
        <w:rPr>
          <w:rStyle w:val="a6"/>
          <w:rFonts w:ascii="바탕체" w:eastAsia="바탕체" w:hAnsi="바탕체" w:hint="eastAsia"/>
          <w:color w:val="auto"/>
          <w:sz w:val="22"/>
          <w:u w:val="none"/>
        </w:rPr>
        <w:t xml:space="preserve"> 인터넷 </w:t>
      </w:r>
      <w:proofErr w:type="gramStart"/>
      <w:r w:rsidRPr="00415C89">
        <w:rPr>
          <w:rStyle w:val="a6"/>
          <w:rFonts w:ascii="바탕체" w:eastAsia="바탕체" w:hAnsi="바탕체" w:hint="eastAsia"/>
          <w:color w:val="auto"/>
          <w:sz w:val="22"/>
          <w:u w:val="none"/>
        </w:rPr>
        <w:t>뉴스 :</w:t>
      </w:r>
      <w:proofErr w:type="gramEnd"/>
      <w:r w:rsidRPr="00415C89">
        <w:rPr>
          <w:rStyle w:val="a6"/>
          <w:rFonts w:ascii="바탕체" w:eastAsia="바탕체" w:hAnsi="바탕체" w:hint="eastAsia"/>
          <w:color w:val="auto"/>
          <w:sz w:val="22"/>
          <w:u w:val="none"/>
        </w:rPr>
        <w:t xml:space="preserve"> http://news.einfomax.co.kr</w:t>
      </w:r>
    </w:p>
    <w:sectPr w:rsidR="00415C89" w:rsidRPr="00415C89" w:rsidSect="0014411D">
      <w:footerReference w:type="default" r:id="rId19"/>
      <w:pgSz w:w="11906" w:h="16838"/>
      <w:pgMar w:top="1701" w:right="1440" w:bottom="1440" w:left="1440" w:header="851" w:footer="992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1E93" w:rsidRDefault="00E61E93" w:rsidP="00C704D1">
      <w:pPr>
        <w:spacing w:after="0" w:line="240" w:lineRule="auto"/>
      </w:pPr>
      <w:r>
        <w:separator/>
      </w:r>
    </w:p>
  </w:endnote>
  <w:endnote w:type="continuationSeparator" w:id="0">
    <w:p w:rsidR="00E61E93" w:rsidRDefault="00E61E93" w:rsidP="00C70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한컴바탕"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-윤명조120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07F" w:csb1="00000000"/>
  </w:font>
  <w:font w:name="한양중고딕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-윤고딕110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68D6" w:rsidRDefault="006268D6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1E93" w:rsidRDefault="00E61E93" w:rsidP="00C704D1">
      <w:pPr>
        <w:spacing w:after="0" w:line="240" w:lineRule="auto"/>
      </w:pPr>
      <w:r>
        <w:separator/>
      </w:r>
    </w:p>
  </w:footnote>
  <w:footnote w:type="continuationSeparator" w:id="0">
    <w:p w:rsidR="00E61E93" w:rsidRDefault="00E61E93" w:rsidP="00C704D1">
      <w:pPr>
        <w:spacing w:after="0" w:line="240" w:lineRule="auto"/>
      </w:pPr>
      <w:r>
        <w:continuationSeparator/>
      </w:r>
    </w:p>
  </w:footnote>
  <w:footnote w:id="1">
    <w:p w:rsidR="00E61E93" w:rsidRPr="00BA3626" w:rsidRDefault="00E61E93">
      <w:pPr>
        <w:pStyle w:val="aa"/>
      </w:pPr>
      <w:r>
        <w:rPr>
          <w:rStyle w:val="ab"/>
        </w:rPr>
        <w:footnoteRef/>
      </w:r>
      <w:r>
        <w:t xml:space="preserve"> </w:t>
      </w:r>
      <w:r>
        <w:rPr>
          <w:rFonts w:hint="eastAsia"/>
        </w:rPr>
        <w:t>공무원연금공단 홈페이지(</w:t>
      </w:r>
      <w:r>
        <w:t>www.geps.or.kr)</w:t>
      </w:r>
    </w:p>
  </w:footnote>
  <w:footnote w:id="2">
    <w:p w:rsidR="00E61E93" w:rsidRPr="008A0319" w:rsidRDefault="00E61E93" w:rsidP="008A0319">
      <w:pPr>
        <w:pStyle w:val="ad"/>
        <w:spacing w:line="360" w:lineRule="auto"/>
        <w:ind w:left="400" w:hanging="400"/>
      </w:pPr>
      <w:r w:rsidRPr="008A0319">
        <w:rPr>
          <w:rStyle w:val="ab"/>
        </w:rPr>
        <w:footnoteRef/>
      </w:r>
      <w:r w:rsidRPr="008A0319">
        <w:t xml:space="preserve"> </w:t>
      </w:r>
      <w:r w:rsidRPr="008A0319">
        <w:rPr>
          <w:rFonts w:eastAsia="바탕" w:hAnsi="바탕" w:hint="eastAsia"/>
        </w:rPr>
        <w:t xml:space="preserve"> </w:t>
      </w:r>
      <w:r>
        <w:rPr>
          <w:rFonts w:eastAsia="바탕" w:hAnsi="바탕" w:hint="eastAsia"/>
        </w:rPr>
        <w:t xml:space="preserve">사례의 세부내용은 </w:t>
      </w:r>
      <w:r w:rsidRPr="008A0319">
        <w:rPr>
          <w:rFonts w:eastAsia="바탕" w:hAnsi="바탕" w:hint="eastAsia"/>
        </w:rPr>
        <w:t>언론보도</w:t>
      </w:r>
      <w:r w:rsidRPr="008A0319">
        <w:rPr>
          <w:rFonts w:eastAsia="바탕"/>
        </w:rPr>
        <w:t xml:space="preserve">, </w:t>
      </w:r>
      <w:proofErr w:type="spellStart"/>
      <w:r w:rsidRPr="008A0319">
        <w:rPr>
          <w:rFonts w:eastAsia="바탕" w:hAnsi="바탕" w:hint="eastAsia"/>
        </w:rPr>
        <w:t>기획재정부</w:t>
      </w:r>
      <w:proofErr w:type="spellEnd"/>
      <w:r w:rsidRPr="008A0319">
        <w:rPr>
          <w:rFonts w:eastAsia="바탕" w:hAnsi="바탕" w:hint="eastAsia"/>
        </w:rPr>
        <w:t xml:space="preserve"> 알리오 공시상의 감사결과 </w:t>
      </w:r>
      <w:proofErr w:type="spellStart"/>
      <w:r w:rsidRPr="008A0319">
        <w:rPr>
          <w:rFonts w:eastAsia="바탕" w:hAnsi="바탕" w:hint="eastAsia"/>
        </w:rPr>
        <w:t>공개본</w:t>
      </w:r>
      <w:proofErr w:type="spellEnd"/>
      <w:r w:rsidRPr="008A0319">
        <w:rPr>
          <w:rFonts w:eastAsia="바탕"/>
        </w:rPr>
        <w:t xml:space="preserve">, </w:t>
      </w:r>
      <w:r w:rsidRPr="008A0319">
        <w:rPr>
          <w:rFonts w:eastAsia="바탕" w:hAnsi="바탕" w:hint="eastAsia"/>
        </w:rPr>
        <w:t>공개된 국회 의사자료</w:t>
      </w:r>
      <w:r w:rsidRPr="008A0319">
        <w:rPr>
          <w:rFonts w:eastAsia="바탕"/>
        </w:rPr>
        <w:t xml:space="preserve">, </w:t>
      </w:r>
      <w:r w:rsidRPr="008A0319">
        <w:rPr>
          <w:rFonts w:eastAsia="바탕" w:hAnsi="바탕" w:hint="eastAsia"/>
        </w:rPr>
        <w:t>대법원 사이트 등 정식 열람이 가능한 판결 정보 등 여러 곳에 산재</w:t>
      </w:r>
      <w:r w:rsidRPr="008A0319">
        <w:rPr>
          <w:rFonts w:eastAsia="바탕"/>
        </w:rPr>
        <w:t>(</w:t>
      </w:r>
      <w:r w:rsidRPr="008A0319">
        <w:rPr>
          <w:rFonts w:eastAsia="바탕" w:hAnsi="바탕" w:hint="eastAsia"/>
        </w:rPr>
        <w:t>散在</w:t>
      </w:r>
      <w:r w:rsidRPr="008A0319">
        <w:rPr>
          <w:rFonts w:eastAsia="바탕"/>
        </w:rPr>
        <w:t>)</w:t>
      </w:r>
      <w:r w:rsidRPr="008A0319">
        <w:rPr>
          <w:rFonts w:eastAsia="바탕" w:hAnsi="바탕" w:hint="eastAsia"/>
        </w:rPr>
        <w:t>한 자료들을 체계적으로 재정리한</w:t>
      </w:r>
      <w:r>
        <w:rPr>
          <w:rFonts w:eastAsia="바탕" w:hAnsi="바탕" w:hint="eastAsia"/>
        </w:rPr>
        <w:t xml:space="preserve"> 것이고,</w:t>
      </w:r>
      <w:r>
        <w:rPr>
          <w:rFonts w:eastAsia="바탕" w:hAnsi="바탕"/>
        </w:rPr>
        <w:t xml:space="preserve"> </w:t>
      </w:r>
      <w:r w:rsidRPr="008A0319">
        <w:rPr>
          <w:rFonts w:eastAsia="바탕" w:hAnsi="바탕" w:hint="eastAsia"/>
        </w:rPr>
        <w:t xml:space="preserve">일부의 내용은 </w:t>
      </w:r>
      <w:r>
        <w:rPr>
          <w:rFonts w:eastAsia="바탕" w:hAnsi="바탕" w:hint="eastAsia"/>
        </w:rPr>
        <w:t xml:space="preserve">연구목적의 범위 내에서 내부 자료를 </w:t>
      </w:r>
      <w:r w:rsidRPr="008A0319">
        <w:rPr>
          <w:rFonts w:eastAsia="바탕" w:hAnsi="바탕" w:hint="eastAsia"/>
        </w:rPr>
        <w:t xml:space="preserve">약간 </w:t>
      </w:r>
      <w:r>
        <w:rPr>
          <w:rFonts w:eastAsia="바탕" w:hAnsi="바탕" w:hint="eastAsia"/>
        </w:rPr>
        <w:t>참고</w:t>
      </w:r>
      <w:r w:rsidRPr="008A0319">
        <w:rPr>
          <w:rFonts w:eastAsia="바탕" w:hAnsi="바탕" w:hint="eastAsia"/>
        </w:rPr>
        <w:t>하였다</w:t>
      </w:r>
      <w:r>
        <w:rPr>
          <w:rFonts w:eastAsia="바탕" w:hAnsi="바탕" w:hint="eastAsia"/>
        </w:rPr>
        <w:t>.</w:t>
      </w:r>
    </w:p>
    <w:p w:rsidR="00E61E93" w:rsidRPr="008A0319" w:rsidRDefault="00E61E93">
      <w:pPr>
        <w:pStyle w:val="aa"/>
      </w:pPr>
    </w:p>
  </w:footnote>
  <w:footnote w:id="3">
    <w:p w:rsidR="00E61E93" w:rsidRDefault="00E61E93">
      <w:pPr>
        <w:pStyle w:val="aa"/>
        <w:rPr>
          <w:rFonts w:hint="eastAsia"/>
        </w:rPr>
      </w:pPr>
      <w:r>
        <w:rPr>
          <w:rStyle w:val="ab"/>
        </w:rPr>
        <w:footnoteRef/>
      </w:r>
      <w:r>
        <w:t xml:space="preserve"> </w:t>
      </w:r>
      <w:proofErr w:type="spellStart"/>
      <w:r>
        <w:rPr>
          <w:rFonts w:hint="eastAsia"/>
        </w:rPr>
        <w:t>상각처리전</w:t>
      </w:r>
      <w:proofErr w:type="spellEnd"/>
      <w:r>
        <w:rPr>
          <w:rFonts w:hint="eastAsia"/>
        </w:rPr>
        <w:t xml:space="preserve"> 경위는,</w:t>
      </w:r>
      <w:r>
        <w:t xml:space="preserve"> </w:t>
      </w:r>
      <w:r>
        <w:rPr>
          <w:rFonts w:hint="eastAsia"/>
        </w:rPr>
        <w:t xml:space="preserve">아파트 임차인들이 임대료 반환소송에서 승소하여 투자자는 임대료 인상이 불가능하게 되었고 이미 지급받은 임대료 </w:t>
      </w:r>
      <w:proofErr w:type="spellStart"/>
      <w:r>
        <w:rPr>
          <w:rFonts w:hint="eastAsia"/>
        </w:rPr>
        <w:t>초과분</w:t>
      </w:r>
      <w:proofErr w:type="spellEnd"/>
      <w:r>
        <w:rPr>
          <w:rFonts w:hint="eastAsia"/>
        </w:rPr>
        <w:t>(시장임대료에서 규제임대료를 뺀 차액)</w:t>
      </w:r>
      <w:r>
        <w:t xml:space="preserve"> </w:t>
      </w:r>
      <w:r>
        <w:rPr>
          <w:rFonts w:hint="eastAsia"/>
        </w:rPr>
        <w:t xml:space="preserve">반환 및 소송비용 등의 지급으로 </w:t>
      </w:r>
      <w:proofErr w:type="spellStart"/>
      <w:r>
        <w:rPr>
          <w:rFonts w:hint="eastAsia"/>
        </w:rPr>
        <w:t>투자금</w:t>
      </w:r>
      <w:proofErr w:type="spellEnd"/>
      <w:r>
        <w:rPr>
          <w:rFonts w:hint="eastAsia"/>
        </w:rPr>
        <w:t xml:space="preserve"> 회수가 어렵게 된 것이다.</w:t>
      </w:r>
      <w:r>
        <w:t xml:space="preserve"> </w:t>
      </w:r>
      <w:r>
        <w:rPr>
          <w:rFonts w:hint="eastAsia"/>
        </w:rPr>
        <w:t>임대료 반환소송의 내막은,</w:t>
      </w:r>
      <w:r>
        <w:t xml:space="preserve"> </w:t>
      </w:r>
      <w:r>
        <w:rPr>
          <w:rFonts w:hint="eastAsia"/>
        </w:rPr>
        <w:t xml:space="preserve">주택소유자가 주택을 </w:t>
      </w:r>
      <w:proofErr w:type="spellStart"/>
      <w:r>
        <w:rPr>
          <w:rFonts w:hint="eastAsia"/>
        </w:rPr>
        <w:t>개보수하면</w:t>
      </w:r>
      <w:proofErr w:type="spellEnd"/>
      <w:r>
        <w:rPr>
          <w:rFonts w:hint="eastAsia"/>
        </w:rPr>
        <w:t xml:space="preserve"> 세금감면을 해주고 세제혜택 적용기간에는 규제임대료 이상의 인상이 제한되는데(J-51, Tax Program), 2009년 </w:t>
      </w:r>
      <w:r>
        <w:t>10</w:t>
      </w:r>
      <w:r>
        <w:rPr>
          <w:rFonts w:hint="eastAsia"/>
        </w:rPr>
        <w:t xml:space="preserve">월 </w:t>
      </w:r>
      <w:r>
        <w:t>22</w:t>
      </w:r>
      <w:r>
        <w:rPr>
          <w:rFonts w:hint="eastAsia"/>
        </w:rPr>
        <w:t xml:space="preserve">일 </w:t>
      </w:r>
      <w:proofErr w:type="spellStart"/>
      <w:r>
        <w:rPr>
          <w:rFonts w:hint="eastAsia"/>
        </w:rPr>
        <w:t>뉴욕주</w:t>
      </w:r>
      <w:proofErr w:type="spellEnd"/>
      <w:r>
        <w:rPr>
          <w:rFonts w:hint="eastAsia"/>
        </w:rPr>
        <w:t xml:space="preserve"> 법원판결로 세금혜택과 시장임대료 동시 적용은 불가하여 임차인에게 </w:t>
      </w:r>
      <w:proofErr w:type="spellStart"/>
      <w:r>
        <w:rPr>
          <w:rFonts w:hint="eastAsia"/>
        </w:rPr>
        <w:t>기지급한</w:t>
      </w:r>
      <w:proofErr w:type="spellEnd"/>
      <w:r>
        <w:rPr>
          <w:rFonts w:hint="eastAsia"/>
        </w:rPr>
        <w:t xml:space="preserve"> 초과임대료를 반환토록 한 사안이다.</w:t>
      </w:r>
    </w:p>
  </w:footnote>
  <w:footnote w:id="4">
    <w:p w:rsidR="00415C89" w:rsidRDefault="00415C89">
      <w:pPr>
        <w:pStyle w:val="aa"/>
        <w:rPr>
          <w:rFonts w:hint="eastAsia"/>
        </w:rPr>
      </w:pPr>
      <w:r>
        <w:rPr>
          <w:rStyle w:val="ab"/>
        </w:rPr>
        <w:footnoteRef/>
      </w:r>
      <w:r>
        <w:t xml:space="preserve"> “</w:t>
      </w:r>
      <w:r>
        <w:rPr>
          <w:rFonts w:hint="eastAsia"/>
        </w:rPr>
        <w:t>공무원연금,</w:t>
      </w:r>
      <w:r>
        <w:t xml:space="preserve"> </w:t>
      </w:r>
      <w:r>
        <w:rPr>
          <w:rFonts w:hint="eastAsia"/>
        </w:rPr>
        <w:t xml:space="preserve">국내 </w:t>
      </w:r>
      <w:proofErr w:type="spellStart"/>
      <w:r>
        <w:rPr>
          <w:rFonts w:hint="eastAsia"/>
        </w:rPr>
        <w:t>연기금</w:t>
      </w:r>
      <w:proofErr w:type="spellEnd"/>
      <w:r>
        <w:rPr>
          <w:rFonts w:hint="eastAsia"/>
        </w:rPr>
        <w:t xml:space="preserve"> 최초 해외기업 사회책임투자 나선다.</w:t>
      </w:r>
      <w:proofErr w:type="gramStart"/>
      <w:r>
        <w:t>”,</w:t>
      </w:r>
      <w:proofErr w:type="gramEnd"/>
      <w:r>
        <w:t xml:space="preserve"> </w:t>
      </w:r>
      <w:proofErr w:type="spellStart"/>
      <w:r>
        <w:rPr>
          <w:rFonts w:hint="eastAsia"/>
        </w:rPr>
        <w:t>연합인포맥스</w:t>
      </w:r>
      <w:proofErr w:type="spellEnd"/>
      <w:r>
        <w:rPr>
          <w:rFonts w:hint="eastAsia"/>
        </w:rPr>
        <w:t>(인터넷뉴스),</w:t>
      </w:r>
      <w:r>
        <w:t xml:space="preserve"> 2018. 6. 8</w:t>
      </w:r>
      <w:proofErr w:type="gramStart"/>
      <w:r>
        <w:t>.</w:t>
      </w:r>
      <w:r>
        <w:rPr>
          <w:rFonts w:hint="eastAsia"/>
        </w:rPr>
        <w:t>자</w:t>
      </w:r>
      <w:proofErr w:type="gramEnd"/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홍경표 기자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D1467D"/>
    <w:multiLevelType w:val="hybridMultilevel"/>
    <w:tmpl w:val="DC369D78"/>
    <w:lvl w:ilvl="0" w:tplc="04090013">
      <w:start w:val="1"/>
      <w:numFmt w:val="upperRoman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19F16833"/>
    <w:multiLevelType w:val="hybridMultilevel"/>
    <w:tmpl w:val="60D4089E"/>
    <w:lvl w:ilvl="0" w:tplc="54D28FF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40" w:hanging="400"/>
      </w:pPr>
    </w:lvl>
    <w:lvl w:ilvl="2" w:tplc="0409001B" w:tentative="1">
      <w:start w:val="1"/>
      <w:numFmt w:val="lowerRoman"/>
      <w:lvlText w:val="%3."/>
      <w:lvlJc w:val="right"/>
      <w:pPr>
        <w:ind w:left="1440" w:hanging="400"/>
      </w:pPr>
    </w:lvl>
    <w:lvl w:ilvl="3" w:tplc="0409000F" w:tentative="1">
      <w:start w:val="1"/>
      <w:numFmt w:val="decimal"/>
      <w:lvlText w:val="%4."/>
      <w:lvlJc w:val="left"/>
      <w:pPr>
        <w:ind w:left="1840" w:hanging="400"/>
      </w:pPr>
    </w:lvl>
    <w:lvl w:ilvl="4" w:tplc="04090019" w:tentative="1">
      <w:start w:val="1"/>
      <w:numFmt w:val="upperLetter"/>
      <w:lvlText w:val="%5."/>
      <w:lvlJc w:val="left"/>
      <w:pPr>
        <w:ind w:left="2240" w:hanging="400"/>
      </w:pPr>
    </w:lvl>
    <w:lvl w:ilvl="5" w:tplc="0409001B" w:tentative="1">
      <w:start w:val="1"/>
      <w:numFmt w:val="lowerRoman"/>
      <w:lvlText w:val="%6."/>
      <w:lvlJc w:val="right"/>
      <w:pPr>
        <w:ind w:left="2640" w:hanging="400"/>
      </w:pPr>
    </w:lvl>
    <w:lvl w:ilvl="6" w:tplc="0409000F" w:tentative="1">
      <w:start w:val="1"/>
      <w:numFmt w:val="decimal"/>
      <w:lvlText w:val="%7."/>
      <w:lvlJc w:val="left"/>
      <w:pPr>
        <w:ind w:left="3040" w:hanging="400"/>
      </w:pPr>
    </w:lvl>
    <w:lvl w:ilvl="7" w:tplc="04090019" w:tentative="1">
      <w:start w:val="1"/>
      <w:numFmt w:val="upperLetter"/>
      <w:lvlText w:val="%8."/>
      <w:lvlJc w:val="left"/>
      <w:pPr>
        <w:ind w:left="3440" w:hanging="400"/>
      </w:pPr>
    </w:lvl>
    <w:lvl w:ilvl="8" w:tplc="0409001B" w:tentative="1">
      <w:start w:val="1"/>
      <w:numFmt w:val="lowerRoman"/>
      <w:lvlText w:val="%9."/>
      <w:lvlJc w:val="right"/>
      <w:pPr>
        <w:ind w:left="3840" w:hanging="400"/>
      </w:pPr>
    </w:lvl>
  </w:abstractNum>
  <w:abstractNum w:abstractNumId="2">
    <w:nsid w:val="201037FA"/>
    <w:multiLevelType w:val="hybridMultilevel"/>
    <w:tmpl w:val="AA0C0B42"/>
    <w:lvl w:ilvl="0" w:tplc="33A6BDAA">
      <w:start w:val="1"/>
      <w:numFmt w:val="decimal"/>
      <w:lvlText w:val="%1."/>
      <w:lvlJc w:val="left"/>
      <w:pPr>
        <w:ind w:left="600" w:hanging="360"/>
      </w:pPr>
      <w:rPr>
        <w:rFonts w:hint="default"/>
        <w:b w:val="0"/>
      </w:rPr>
    </w:lvl>
    <w:lvl w:ilvl="1" w:tplc="04090019" w:tentative="1">
      <w:start w:val="1"/>
      <w:numFmt w:val="upperLetter"/>
      <w:lvlText w:val="%2."/>
      <w:lvlJc w:val="left"/>
      <w:pPr>
        <w:ind w:left="1040" w:hanging="400"/>
      </w:pPr>
    </w:lvl>
    <w:lvl w:ilvl="2" w:tplc="0409001B" w:tentative="1">
      <w:start w:val="1"/>
      <w:numFmt w:val="lowerRoman"/>
      <w:lvlText w:val="%3."/>
      <w:lvlJc w:val="right"/>
      <w:pPr>
        <w:ind w:left="1440" w:hanging="400"/>
      </w:pPr>
    </w:lvl>
    <w:lvl w:ilvl="3" w:tplc="0409000F" w:tentative="1">
      <w:start w:val="1"/>
      <w:numFmt w:val="decimal"/>
      <w:lvlText w:val="%4."/>
      <w:lvlJc w:val="left"/>
      <w:pPr>
        <w:ind w:left="1840" w:hanging="400"/>
      </w:pPr>
    </w:lvl>
    <w:lvl w:ilvl="4" w:tplc="04090019" w:tentative="1">
      <w:start w:val="1"/>
      <w:numFmt w:val="upperLetter"/>
      <w:lvlText w:val="%5."/>
      <w:lvlJc w:val="left"/>
      <w:pPr>
        <w:ind w:left="2240" w:hanging="400"/>
      </w:pPr>
    </w:lvl>
    <w:lvl w:ilvl="5" w:tplc="0409001B" w:tentative="1">
      <w:start w:val="1"/>
      <w:numFmt w:val="lowerRoman"/>
      <w:lvlText w:val="%6."/>
      <w:lvlJc w:val="right"/>
      <w:pPr>
        <w:ind w:left="2640" w:hanging="400"/>
      </w:pPr>
    </w:lvl>
    <w:lvl w:ilvl="6" w:tplc="0409000F" w:tentative="1">
      <w:start w:val="1"/>
      <w:numFmt w:val="decimal"/>
      <w:lvlText w:val="%7."/>
      <w:lvlJc w:val="left"/>
      <w:pPr>
        <w:ind w:left="3040" w:hanging="400"/>
      </w:pPr>
    </w:lvl>
    <w:lvl w:ilvl="7" w:tplc="04090019" w:tentative="1">
      <w:start w:val="1"/>
      <w:numFmt w:val="upperLetter"/>
      <w:lvlText w:val="%8."/>
      <w:lvlJc w:val="left"/>
      <w:pPr>
        <w:ind w:left="3440" w:hanging="400"/>
      </w:pPr>
    </w:lvl>
    <w:lvl w:ilvl="8" w:tplc="0409001B" w:tentative="1">
      <w:start w:val="1"/>
      <w:numFmt w:val="lowerRoman"/>
      <w:lvlText w:val="%9."/>
      <w:lvlJc w:val="right"/>
      <w:pPr>
        <w:ind w:left="3840" w:hanging="400"/>
      </w:pPr>
    </w:lvl>
  </w:abstractNum>
  <w:abstractNum w:abstractNumId="3">
    <w:nsid w:val="31501192"/>
    <w:multiLevelType w:val="hybridMultilevel"/>
    <w:tmpl w:val="F670B176"/>
    <w:lvl w:ilvl="0" w:tplc="02F6E36A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40" w:hanging="400"/>
      </w:pPr>
    </w:lvl>
    <w:lvl w:ilvl="2" w:tplc="0409001B" w:tentative="1">
      <w:start w:val="1"/>
      <w:numFmt w:val="lowerRoman"/>
      <w:lvlText w:val="%3."/>
      <w:lvlJc w:val="right"/>
      <w:pPr>
        <w:ind w:left="1440" w:hanging="400"/>
      </w:pPr>
    </w:lvl>
    <w:lvl w:ilvl="3" w:tplc="0409000F" w:tentative="1">
      <w:start w:val="1"/>
      <w:numFmt w:val="decimal"/>
      <w:lvlText w:val="%4."/>
      <w:lvlJc w:val="left"/>
      <w:pPr>
        <w:ind w:left="1840" w:hanging="400"/>
      </w:pPr>
    </w:lvl>
    <w:lvl w:ilvl="4" w:tplc="04090019" w:tentative="1">
      <w:start w:val="1"/>
      <w:numFmt w:val="upperLetter"/>
      <w:lvlText w:val="%5."/>
      <w:lvlJc w:val="left"/>
      <w:pPr>
        <w:ind w:left="2240" w:hanging="400"/>
      </w:pPr>
    </w:lvl>
    <w:lvl w:ilvl="5" w:tplc="0409001B" w:tentative="1">
      <w:start w:val="1"/>
      <w:numFmt w:val="lowerRoman"/>
      <w:lvlText w:val="%6."/>
      <w:lvlJc w:val="right"/>
      <w:pPr>
        <w:ind w:left="2640" w:hanging="400"/>
      </w:pPr>
    </w:lvl>
    <w:lvl w:ilvl="6" w:tplc="0409000F" w:tentative="1">
      <w:start w:val="1"/>
      <w:numFmt w:val="decimal"/>
      <w:lvlText w:val="%7."/>
      <w:lvlJc w:val="left"/>
      <w:pPr>
        <w:ind w:left="3040" w:hanging="400"/>
      </w:pPr>
    </w:lvl>
    <w:lvl w:ilvl="7" w:tplc="04090019" w:tentative="1">
      <w:start w:val="1"/>
      <w:numFmt w:val="upperLetter"/>
      <w:lvlText w:val="%8."/>
      <w:lvlJc w:val="left"/>
      <w:pPr>
        <w:ind w:left="3440" w:hanging="400"/>
      </w:pPr>
    </w:lvl>
    <w:lvl w:ilvl="8" w:tplc="0409001B" w:tentative="1">
      <w:start w:val="1"/>
      <w:numFmt w:val="lowerRoman"/>
      <w:lvlText w:val="%9."/>
      <w:lvlJc w:val="right"/>
      <w:pPr>
        <w:ind w:left="3840" w:hanging="400"/>
      </w:pPr>
    </w:lvl>
  </w:abstractNum>
  <w:abstractNum w:abstractNumId="4">
    <w:nsid w:val="3AA641C8"/>
    <w:multiLevelType w:val="hybridMultilevel"/>
    <w:tmpl w:val="5420DED6"/>
    <w:lvl w:ilvl="0" w:tplc="2A7C4744">
      <w:start w:val="1"/>
      <w:numFmt w:val="upperRoman"/>
      <w:lvlText w:val="%1.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3D79020D"/>
    <w:multiLevelType w:val="hybridMultilevel"/>
    <w:tmpl w:val="153CF11A"/>
    <w:lvl w:ilvl="0" w:tplc="0BFAC11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40" w:hanging="400"/>
      </w:pPr>
    </w:lvl>
    <w:lvl w:ilvl="2" w:tplc="0409001B" w:tentative="1">
      <w:start w:val="1"/>
      <w:numFmt w:val="lowerRoman"/>
      <w:lvlText w:val="%3."/>
      <w:lvlJc w:val="right"/>
      <w:pPr>
        <w:ind w:left="1440" w:hanging="400"/>
      </w:pPr>
    </w:lvl>
    <w:lvl w:ilvl="3" w:tplc="0409000F" w:tentative="1">
      <w:start w:val="1"/>
      <w:numFmt w:val="decimal"/>
      <w:lvlText w:val="%4."/>
      <w:lvlJc w:val="left"/>
      <w:pPr>
        <w:ind w:left="1840" w:hanging="400"/>
      </w:pPr>
    </w:lvl>
    <w:lvl w:ilvl="4" w:tplc="04090019" w:tentative="1">
      <w:start w:val="1"/>
      <w:numFmt w:val="upperLetter"/>
      <w:lvlText w:val="%5."/>
      <w:lvlJc w:val="left"/>
      <w:pPr>
        <w:ind w:left="2240" w:hanging="400"/>
      </w:pPr>
    </w:lvl>
    <w:lvl w:ilvl="5" w:tplc="0409001B" w:tentative="1">
      <w:start w:val="1"/>
      <w:numFmt w:val="lowerRoman"/>
      <w:lvlText w:val="%6."/>
      <w:lvlJc w:val="right"/>
      <w:pPr>
        <w:ind w:left="2640" w:hanging="400"/>
      </w:pPr>
    </w:lvl>
    <w:lvl w:ilvl="6" w:tplc="0409000F" w:tentative="1">
      <w:start w:val="1"/>
      <w:numFmt w:val="decimal"/>
      <w:lvlText w:val="%7."/>
      <w:lvlJc w:val="left"/>
      <w:pPr>
        <w:ind w:left="3040" w:hanging="400"/>
      </w:pPr>
    </w:lvl>
    <w:lvl w:ilvl="7" w:tplc="04090019" w:tentative="1">
      <w:start w:val="1"/>
      <w:numFmt w:val="upperLetter"/>
      <w:lvlText w:val="%8."/>
      <w:lvlJc w:val="left"/>
      <w:pPr>
        <w:ind w:left="3440" w:hanging="400"/>
      </w:pPr>
    </w:lvl>
    <w:lvl w:ilvl="8" w:tplc="0409001B" w:tentative="1">
      <w:start w:val="1"/>
      <w:numFmt w:val="lowerRoman"/>
      <w:lvlText w:val="%9."/>
      <w:lvlJc w:val="right"/>
      <w:pPr>
        <w:ind w:left="3840" w:hanging="400"/>
      </w:pPr>
    </w:lvl>
  </w:abstractNum>
  <w:abstractNum w:abstractNumId="6">
    <w:nsid w:val="703E3D67"/>
    <w:multiLevelType w:val="hybridMultilevel"/>
    <w:tmpl w:val="BEFC6966"/>
    <w:lvl w:ilvl="0" w:tplc="486AA282">
      <w:start w:val="1"/>
      <w:numFmt w:val="upperRoman"/>
      <w:lvlText w:val="%1.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70A94330"/>
    <w:multiLevelType w:val="hybridMultilevel"/>
    <w:tmpl w:val="22E882D4"/>
    <w:lvl w:ilvl="0" w:tplc="7346A486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40" w:hanging="400"/>
      </w:pPr>
    </w:lvl>
    <w:lvl w:ilvl="2" w:tplc="0409001B" w:tentative="1">
      <w:start w:val="1"/>
      <w:numFmt w:val="lowerRoman"/>
      <w:lvlText w:val="%3."/>
      <w:lvlJc w:val="right"/>
      <w:pPr>
        <w:ind w:left="1440" w:hanging="400"/>
      </w:pPr>
    </w:lvl>
    <w:lvl w:ilvl="3" w:tplc="0409000F" w:tentative="1">
      <w:start w:val="1"/>
      <w:numFmt w:val="decimal"/>
      <w:lvlText w:val="%4."/>
      <w:lvlJc w:val="left"/>
      <w:pPr>
        <w:ind w:left="1840" w:hanging="400"/>
      </w:pPr>
    </w:lvl>
    <w:lvl w:ilvl="4" w:tplc="04090019" w:tentative="1">
      <w:start w:val="1"/>
      <w:numFmt w:val="upperLetter"/>
      <w:lvlText w:val="%5."/>
      <w:lvlJc w:val="left"/>
      <w:pPr>
        <w:ind w:left="2240" w:hanging="400"/>
      </w:pPr>
    </w:lvl>
    <w:lvl w:ilvl="5" w:tplc="0409001B" w:tentative="1">
      <w:start w:val="1"/>
      <w:numFmt w:val="lowerRoman"/>
      <w:lvlText w:val="%6."/>
      <w:lvlJc w:val="right"/>
      <w:pPr>
        <w:ind w:left="2640" w:hanging="400"/>
      </w:pPr>
    </w:lvl>
    <w:lvl w:ilvl="6" w:tplc="0409000F" w:tentative="1">
      <w:start w:val="1"/>
      <w:numFmt w:val="decimal"/>
      <w:lvlText w:val="%7."/>
      <w:lvlJc w:val="left"/>
      <w:pPr>
        <w:ind w:left="3040" w:hanging="400"/>
      </w:pPr>
    </w:lvl>
    <w:lvl w:ilvl="7" w:tplc="04090019" w:tentative="1">
      <w:start w:val="1"/>
      <w:numFmt w:val="upperLetter"/>
      <w:lvlText w:val="%8."/>
      <w:lvlJc w:val="left"/>
      <w:pPr>
        <w:ind w:left="3440" w:hanging="400"/>
      </w:pPr>
    </w:lvl>
    <w:lvl w:ilvl="8" w:tplc="0409001B" w:tentative="1">
      <w:start w:val="1"/>
      <w:numFmt w:val="lowerRoman"/>
      <w:lvlText w:val="%9."/>
      <w:lvlJc w:val="right"/>
      <w:pPr>
        <w:ind w:left="3840" w:hanging="400"/>
      </w:pPr>
    </w:lvl>
  </w:abstractNum>
  <w:abstractNum w:abstractNumId="8">
    <w:nsid w:val="7DC37900"/>
    <w:multiLevelType w:val="hybridMultilevel"/>
    <w:tmpl w:val="F670B176"/>
    <w:lvl w:ilvl="0" w:tplc="02F6E36A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40" w:hanging="400"/>
      </w:pPr>
    </w:lvl>
    <w:lvl w:ilvl="2" w:tplc="0409001B" w:tentative="1">
      <w:start w:val="1"/>
      <w:numFmt w:val="lowerRoman"/>
      <w:lvlText w:val="%3."/>
      <w:lvlJc w:val="right"/>
      <w:pPr>
        <w:ind w:left="1440" w:hanging="400"/>
      </w:pPr>
    </w:lvl>
    <w:lvl w:ilvl="3" w:tplc="0409000F" w:tentative="1">
      <w:start w:val="1"/>
      <w:numFmt w:val="decimal"/>
      <w:lvlText w:val="%4."/>
      <w:lvlJc w:val="left"/>
      <w:pPr>
        <w:ind w:left="1840" w:hanging="400"/>
      </w:pPr>
    </w:lvl>
    <w:lvl w:ilvl="4" w:tplc="04090019" w:tentative="1">
      <w:start w:val="1"/>
      <w:numFmt w:val="upperLetter"/>
      <w:lvlText w:val="%5."/>
      <w:lvlJc w:val="left"/>
      <w:pPr>
        <w:ind w:left="2240" w:hanging="400"/>
      </w:pPr>
    </w:lvl>
    <w:lvl w:ilvl="5" w:tplc="0409001B" w:tentative="1">
      <w:start w:val="1"/>
      <w:numFmt w:val="lowerRoman"/>
      <w:lvlText w:val="%6."/>
      <w:lvlJc w:val="right"/>
      <w:pPr>
        <w:ind w:left="2640" w:hanging="400"/>
      </w:pPr>
    </w:lvl>
    <w:lvl w:ilvl="6" w:tplc="0409000F" w:tentative="1">
      <w:start w:val="1"/>
      <w:numFmt w:val="decimal"/>
      <w:lvlText w:val="%7."/>
      <w:lvlJc w:val="left"/>
      <w:pPr>
        <w:ind w:left="3040" w:hanging="400"/>
      </w:pPr>
    </w:lvl>
    <w:lvl w:ilvl="7" w:tplc="04090019" w:tentative="1">
      <w:start w:val="1"/>
      <w:numFmt w:val="upperLetter"/>
      <w:lvlText w:val="%8."/>
      <w:lvlJc w:val="left"/>
      <w:pPr>
        <w:ind w:left="3440" w:hanging="400"/>
      </w:pPr>
    </w:lvl>
    <w:lvl w:ilvl="8" w:tplc="0409001B" w:tentative="1">
      <w:start w:val="1"/>
      <w:numFmt w:val="lowerRoman"/>
      <w:lvlText w:val="%9."/>
      <w:lvlJc w:val="right"/>
      <w:pPr>
        <w:ind w:left="3840" w:hanging="40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"/>
  </w:num>
  <w:num w:numId="5">
    <w:abstractNumId w:val="2"/>
  </w:num>
  <w:num w:numId="6">
    <w:abstractNumId w:val="7"/>
  </w:num>
  <w:num w:numId="7">
    <w:abstractNumId w:val="3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99F"/>
    <w:rsid w:val="00003D1D"/>
    <w:rsid w:val="00023820"/>
    <w:rsid w:val="0002499F"/>
    <w:rsid w:val="00056F86"/>
    <w:rsid w:val="00076D14"/>
    <w:rsid w:val="000B1AD9"/>
    <w:rsid w:val="000D129E"/>
    <w:rsid w:val="000E4310"/>
    <w:rsid w:val="000F5126"/>
    <w:rsid w:val="000F7694"/>
    <w:rsid w:val="000F77EE"/>
    <w:rsid w:val="0014411D"/>
    <w:rsid w:val="0018201A"/>
    <w:rsid w:val="001B1F69"/>
    <w:rsid w:val="001C578D"/>
    <w:rsid w:val="00225C29"/>
    <w:rsid w:val="00233D28"/>
    <w:rsid w:val="002362C0"/>
    <w:rsid w:val="002C5587"/>
    <w:rsid w:val="0033343C"/>
    <w:rsid w:val="00350D65"/>
    <w:rsid w:val="003635F9"/>
    <w:rsid w:val="003E6079"/>
    <w:rsid w:val="003E6DF7"/>
    <w:rsid w:val="00415C89"/>
    <w:rsid w:val="00433439"/>
    <w:rsid w:val="004334E3"/>
    <w:rsid w:val="004353FE"/>
    <w:rsid w:val="004B2978"/>
    <w:rsid w:val="0052051D"/>
    <w:rsid w:val="00537E0C"/>
    <w:rsid w:val="00543BC6"/>
    <w:rsid w:val="00552B51"/>
    <w:rsid w:val="00571418"/>
    <w:rsid w:val="005F310C"/>
    <w:rsid w:val="00620653"/>
    <w:rsid w:val="006268D6"/>
    <w:rsid w:val="00651C42"/>
    <w:rsid w:val="00677BFB"/>
    <w:rsid w:val="00683182"/>
    <w:rsid w:val="00690A6E"/>
    <w:rsid w:val="00692CDE"/>
    <w:rsid w:val="007A45A2"/>
    <w:rsid w:val="007A681D"/>
    <w:rsid w:val="007B7B84"/>
    <w:rsid w:val="008007FA"/>
    <w:rsid w:val="00803AE8"/>
    <w:rsid w:val="00875DA9"/>
    <w:rsid w:val="008904A1"/>
    <w:rsid w:val="00897ADE"/>
    <w:rsid w:val="008A0319"/>
    <w:rsid w:val="008A44EC"/>
    <w:rsid w:val="0096159A"/>
    <w:rsid w:val="009E03D7"/>
    <w:rsid w:val="00A10A95"/>
    <w:rsid w:val="00A61E74"/>
    <w:rsid w:val="00A8675C"/>
    <w:rsid w:val="00AE0CE6"/>
    <w:rsid w:val="00B43A5E"/>
    <w:rsid w:val="00B64B40"/>
    <w:rsid w:val="00BA3626"/>
    <w:rsid w:val="00BD264C"/>
    <w:rsid w:val="00BF0966"/>
    <w:rsid w:val="00BF147B"/>
    <w:rsid w:val="00C0497F"/>
    <w:rsid w:val="00C64439"/>
    <w:rsid w:val="00C704D1"/>
    <w:rsid w:val="00CB0556"/>
    <w:rsid w:val="00CD2D2A"/>
    <w:rsid w:val="00CF3BDC"/>
    <w:rsid w:val="00D4733F"/>
    <w:rsid w:val="00DA2456"/>
    <w:rsid w:val="00DC09D5"/>
    <w:rsid w:val="00E51E35"/>
    <w:rsid w:val="00E61E93"/>
    <w:rsid w:val="00E75431"/>
    <w:rsid w:val="00E8631E"/>
    <w:rsid w:val="00E97258"/>
    <w:rsid w:val="00ED5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  <w14:docId w14:val="481A4279"/>
  <w15:chartTrackingRefBased/>
  <w15:docId w15:val="{4C3822DE-445F-46D7-95BC-032FC4B51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578D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704D1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C704D1"/>
  </w:style>
  <w:style w:type="paragraph" w:styleId="a4">
    <w:name w:val="footer"/>
    <w:basedOn w:val="a"/>
    <w:link w:val="Char0"/>
    <w:uiPriority w:val="99"/>
    <w:unhideWhenUsed/>
    <w:rsid w:val="00C704D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C704D1"/>
  </w:style>
  <w:style w:type="paragraph" w:styleId="a5">
    <w:name w:val="Date"/>
    <w:basedOn w:val="a"/>
    <w:next w:val="a"/>
    <w:link w:val="Char1"/>
    <w:uiPriority w:val="99"/>
    <w:semiHidden/>
    <w:unhideWhenUsed/>
    <w:rsid w:val="00233D28"/>
  </w:style>
  <w:style w:type="character" w:customStyle="1" w:styleId="Char1">
    <w:name w:val="날짜 Char"/>
    <w:basedOn w:val="a0"/>
    <w:link w:val="a5"/>
    <w:uiPriority w:val="99"/>
    <w:semiHidden/>
    <w:rsid w:val="00233D28"/>
  </w:style>
  <w:style w:type="character" w:styleId="a6">
    <w:name w:val="Hyperlink"/>
    <w:basedOn w:val="a0"/>
    <w:uiPriority w:val="99"/>
    <w:unhideWhenUsed/>
    <w:rsid w:val="00233D28"/>
    <w:rPr>
      <w:color w:val="0563C1" w:themeColor="hyperlink"/>
      <w:u w:val="single"/>
    </w:rPr>
  </w:style>
  <w:style w:type="paragraph" w:customStyle="1" w:styleId="a7">
    <w:name w:val="바탕글"/>
    <w:basedOn w:val="a"/>
    <w:rsid w:val="000D129E"/>
    <w:pPr>
      <w:snapToGrid w:val="0"/>
      <w:spacing w:after="0" w:line="384" w:lineRule="auto"/>
      <w:textAlignment w:val="baseline"/>
    </w:pPr>
    <w:rPr>
      <w:rFonts w:ascii="바탕" w:eastAsia="굴림" w:hAnsi="굴림" w:cs="굴림"/>
      <w:color w:val="000000"/>
      <w:kern w:val="0"/>
      <w:szCs w:val="20"/>
    </w:rPr>
  </w:style>
  <w:style w:type="table" w:styleId="a8">
    <w:name w:val="Table Grid"/>
    <w:basedOn w:val="a1"/>
    <w:uiPriority w:val="39"/>
    <w:rsid w:val="000D12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8007FA"/>
    <w:pPr>
      <w:ind w:leftChars="400" w:left="800"/>
    </w:pPr>
  </w:style>
  <w:style w:type="paragraph" w:styleId="aa">
    <w:name w:val="footnote text"/>
    <w:basedOn w:val="a"/>
    <w:link w:val="Char2"/>
    <w:uiPriority w:val="99"/>
    <w:semiHidden/>
    <w:unhideWhenUsed/>
    <w:rsid w:val="00BA3626"/>
    <w:pPr>
      <w:snapToGrid w:val="0"/>
      <w:jc w:val="left"/>
    </w:pPr>
  </w:style>
  <w:style w:type="character" w:customStyle="1" w:styleId="Char2">
    <w:name w:val="각주 텍스트 Char"/>
    <w:basedOn w:val="a0"/>
    <w:link w:val="aa"/>
    <w:uiPriority w:val="99"/>
    <w:semiHidden/>
    <w:rsid w:val="00BA3626"/>
  </w:style>
  <w:style w:type="character" w:styleId="ab">
    <w:name w:val="footnote reference"/>
    <w:basedOn w:val="a0"/>
    <w:uiPriority w:val="99"/>
    <w:semiHidden/>
    <w:unhideWhenUsed/>
    <w:rsid w:val="00BA3626"/>
    <w:rPr>
      <w:vertAlign w:val="superscript"/>
    </w:rPr>
  </w:style>
  <w:style w:type="paragraph" w:customStyle="1" w:styleId="xl66">
    <w:name w:val="xl66"/>
    <w:basedOn w:val="a"/>
    <w:rsid w:val="003E6DF7"/>
    <w:pPr>
      <w:spacing w:after="0" w:line="384" w:lineRule="auto"/>
      <w:jc w:val="center"/>
      <w:textAlignment w:val="baseline"/>
    </w:pPr>
    <w:rPr>
      <w:rFonts w:ascii="한컴바탕" w:eastAsia="굴림" w:hAnsi="굴림" w:cs="굴림"/>
      <w:color w:val="000000"/>
      <w:kern w:val="0"/>
      <w:sz w:val="22"/>
    </w:rPr>
  </w:style>
  <w:style w:type="paragraph" w:styleId="ac">
    <w:name w:val="Body Text"/>
    <w:basedOn w:val="a"/>
    <w:link w:val="Char3"/>
    <w:uiPriority w:val="99"/>
    <w:semiHidden/>
    <w:unhideWhenUsed/>
    <w:rsid w:val="00DA2456"/>
    <w:pPr>
      <w:snapToGrid w:val="0"/>
      <w:spacing w:after="0" w:line="384" w:lineRule="auto"/>
      <w:ind w:left="300"/>
      <w:textAlignment w:val="baseline"/>
    </w:pPr>
    <w:rPr>
      <w:rFonts w:ascii="바탕" w:eastAsia="굴림" w:hAnsi="굴림" w:cs="굴림"/>
      <w:color w:val="000000"/>
      <w:kern w:val="0"/>
      <w:szCs w:val="20"/>
    </w:rPr>
  </w:style>
  <w:style w:type="character" w:customStyle="1" w:styleId="Char3">
    <w:name w:val="본문 Char"/>
    <w:basedOn w:val="a0"/>
    <w:link w:val="ac"/>
    <w:uiPriority w:val="99"/>
    <w:semiHidden/>
    <w:rsid w:val="00DA2456"/>
    <w:rPr>
      <w:rFonts w:ascii="바탕" w:eastAsia="굴림" w:hAnsi="굴림" w:cs="굴림"/>
      <w:color w:val="000000"/>
      <w:kern w:val="0"/>
      <w:szCs w:val="20"/>
    </w:rPr>
  </w:style>
  <w:style w:type="paragraph" w:customStyle="1" w:styleId="xl64">
    <w:name w:val="xl64"/>
    <w:basedOn w:val="a"/>
    <w:rsid w:val="000B1AD9"/>
    <w:pPr>
      <w:spacing w:after="0" w:line="384" w:lineRule="auto"/>
      <w:jc w:val="center"/>
      <w:textAlignment w:val="baseline"/>
    </w:pPr>
    <w:rPr>
      <w:rFonts w:ascii="한컴바탕" w:eastAsia="굴림" w:hAnsi="굴림" w:cs="굴림"/>
      <w:color w:val="000000"/>
      <w:kern w:val="0"/>
      <w:sz w:val="22"/>
    </w:rPr>
  </w:style>
  <w:style w:type="paragraph" w:customStyle="1" w:styleId="ad">
    <w:name w:val="각주"/>
    <w:basedOn w:val="a"/>
    <w:rsid w:val="008A0319"/>
    <w:pPr>
      <w:snapToGrid w:val="0"/>
      <w:spacing w:after="0" w:line="312" w:lineRule="auto"/>
      <w:ind w:left="524" w:hanging="262"/>
      <w:textAlignment w:val="baseline"/>
    </w:pPr>
    <w:rPr>
      <w:rFonts w:ascii="바탕" w:eastAsia="굴림" w:hAnsi="굴림" w:cs="굴림"/>
      <w:color w:val="000000"/>
      <w:spacing w:val="-10"/>
      <w:w w:val="95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o7771@naver.com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assembly.go.kr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w.alio.go.k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eps.or.kr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571C77-23A9-4CC0-B055-51371CFA4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12</Pages>
  <Words>1122</Words>
  <Characters>6401</Characters>
  <Application>Microsoft Office Word</Application>
  <DocSecurity>0</DocSecurity>
  <Lines>53</Lines>
  <Paragraphs>15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김무진(20041008)</dc:creator>
  <cp:keywords/>
  <dc:description/>
  <cp:lastModifiedBy>김무진(20041008)</cp:lastModifiedBy>
  <cp:revision>89</cp:revision>
  <dcterms:created xsi:type="dcterms:W3CDTF">2018-04-19T06:33:00Z</dcterms:created>
  <dcterms:modified xsi:type="dcterms:W3CDTF">2018-06-19T11:47:00Z</dcterms:modified>
</cp:coreProperties>
</file>